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9DA68" w14:textId="77777777" w:rsidR="00C90718" w:rsidRDefault="008A234A" w:rsidP="008A234A">
      <w:pPr>
        <w:jc w:val="center"/>
        <w:rPr>
          <w:sz w:val="44"/>
          <w:szCs w:val="44"/>
          <w:bdr w:val="single" w:sz="4" w:space="0" w:color="auto"/>
        </w:rPr>
      </w:pPr>
      <w:r w:rsidRPr="008A234A">
        <w:rPr>
          <w:rFonts w:hint="eastAsia"/>
          <w:sz w:val="44"/>
          <w:szCs w:val="44"/>
          <w:bdr w:val="single" w:sz="4" w:space="0" w:color="auto"/>
        </w:rPr>
        <w:t>会場使用について</w:t>
      </w:r>
    </w:p>
    <w:p w14:paraId="4C59DA69" w14:textId="77777777" w:rsidR="008A234A" w:rsidRPr="008A234A" w:rsidRDefault="008A234A" w:rsidP="008A234A">
      <w:pPr>
        <w:rPr>
          <w:szCs w:val="21"/>
        </w:rPr>
      </w:pPr>
      <w:r w:rsidRPr="008A234A">
        <w:rPr>
          <w:rFonts w:hint="eastAsia"/>
          <w:szCs w:val="21"/>
        </w:rPr>
        <w:t>１　開閉門時間および練習時間について</w:t>
      </w:r>
    </w:p>
    <w:tbl>
      <w:tblPr>
        <w:tblStyle w:val="a3"/>
        <w:tblW w:w="0" w:type="auto"/>
        <w:tblLook w:val="04A0" w:firstRow="1" w:lastRow="0" w:firstColumn="1" w:lastColumn="0" w:noHBand="0" w:noVBand="1"/>
      </w:tblPr>
      <w:tblGrid>
        <w:gridCol w:w="562"/>
        <w:gridCol w:w="2410"/>
        <w:gridCol w:w="2410"/>
        <w:gridCol w:w="2551"/>
        <w:gridCol w:w="2385"/>
      </w:tblGrid>
      <w:tr w:rsidR="000231A7" w:rsidRPr="000231A7" w14:paraId="4C59DA6E" w14:textId="77777777" w:rsidTr="00E44B75">
        <w:trPr>
          <w:trHeight w:val="386"/>
        </w:trPr>
        <w:tc>
          <w:tcPr>
            <w:tcW w:w="2972" w:type="dxa"/>
            <w:gridSpan w:val="2"/>
          </w:tcPr>
          <w:p w14:paraId="4C59DA6A" w14:textId="77777777" w:rsidR="000231A7" w:rsidRDefault="000231A7" w:rsidP="00445A7A">
            <w:pPr>
              <w:spacing w:line="0" w:lineRule="atLeast"/>
              <w:rPr>
                <w:sz w:val="24"/>
                <w:szCs w:val="24"/>
                <w:bdr w:val="single" w:sz="4" w:space="0" w:color="auto"/>
              </w:rPr>
            </w:pPr>
          </w:p>
        </w:tc>
        <w:tc>
          <w:tcPr>
            <w:tcW w:w="2410" w:type="dxa"/>
          </w:tcPr>
          <w:p w14:paraId="4C59DA6B" w14:textId="77777777" w:rsidR="000231A7" w:rsidRPr="000231A7" w:rsidRDefault="000231A7" w:rsidP="00445A7A">
            <w:pPr>
              <w:spacing w:line="0" w:lineRule="atLeast"/>
              <w:jc w:val="center"/>
              <w:rPr>
                <w:sz w:val="24"/>
                <w:szCs w:val="24"/>
              </w:rPr>
            </w:pPr>
            <w:r w:rsidRPr="000231A7">
              <w:rPr>
                <w:rFonts w:hint="eastAsia"/>
                <w:sz w:val="24"/>
                <w:szCs w:val="24"/>
              </w:rPr>
              <w:t>８月８日（火）</w:t>
            </w:r>
          </w:p>
        </w:tc>
        <w:tc>
          <w:tcPr>
            <w:tcW w:w="2551" w:type="dxa"/>
          </w:tcPr>
          <w:p w14:paraId="4C59DA6C" w14:textId="77777777" w:rsidR="000231A7" w:rsidRPr="000231A7" w:rsidRDefault="000231A7" w:rsidP="00445A7A">
            <w:pPr>
              <w:spacing w:line="0" w:lineRule="atLeast"/>
              <w:jc w:val="center"/>
              <w:rPr>
                <w:sz w:val="24"/>
                <w:szCs w:val="24"/>
              </w:rPr>
            </w:pPr>
            <w:r w:rsidRPr="000231A7">
              <w:rPr>
                <w:rFonts w:hint="eastAsia"/>
                <w:sz w:val="24"/>
                <w:szCs w:val="24"/>
              </w:rPr>
              <w:t>８月９日（水）</w:t>
            </w:r>
          </w:p>
        </w:tc>
        <w:tc>
          <w:tcPr>
            <w:tcW w:w="2385" w:type="dxa"/>
          </w:tcPr>
          <w:p w14:paraId="4C59DA6D" w14:textId="77777777" w:rsidR="000231A7" w:rsidRPr="000231A7" w:rsidRDefault="000231A7" w:rsidP="00445A7A">
            <w:pPr>
              <w:spacing w:line="0" w:lineRule="atLeast"/>
              <w:jc w:val="center"/>
              <w:rPr>
                <w:sz w:val="24"/>
                <w:szCs w:val="24"/>
              </w:rPr>
            </w:pPr>
            <w:r w:rsidRPr="000231A7">
              <w:rPr>
                <w:rFonts w:hint="eastAsia"/>
                <w:sz w:val="24"/>
                <w:szCs w:val="24"/>
              </w:rPr>
              <w:t>８月１０日（木）</w:t>
            </w:r>
          </w:p>
        </w:tc>
      </w:tr>
      <w:tr w:rsidR="000231A7" w:rsidRPr="000231A7" w14:paraId="4C59DA73" w14:textId="77777777" w:rsidTr="00E44B75">
        <w:trPr>
          <w:trHeight w:val="406"/>
        </w:trPr>
        <w:tc>
          <w:tcPr>
            <w:tcW w:w="2972" w:type="dxa"/>
            <w:gridSpan w:val="2"/>
          </w:tcPr>
          <w:p w14:paraId="4C59DA6F" w14:textId="77777777" w:rsidR="000231A7" w:rsidRPr="000231A7" w:rsidRDefault="000231A7" w:rsidP="00445A7A">
            <w:pPr>
              <w:spacing w:line="0" w:lineRule="atLeast"/>
              <w:jc w:val="center"/>
              <w:rPr>
                <w:sz w:val="24"/>
                <w:szCs w:val="24"/>
              </w:rPr>
            </w:pPr>
            <w:r w:rsidRPr="000231A7">
              <w:rPr>
                <w:rFonts w:hint="eastAsia"/>
                <w:sz w:val="24"/>
                <w:szCs w:val="24"/>
              </w:rPr>
              <w:t>開場時間</w:t>
            </w:r>
          </w:p>
        </w:tc>
        <w:tc>
          <w:tcPr>
            <w:tcW w:w="2410" w:type="dxa"/>
          </w:tcPr>
          <w:p w14:paraId="4C59DA70" w14:textId="77777777" w:rsidR="000231A7" w:rsidRPr="000231A7" w:rsidRDefault="000231A7" w:rsidP="00445A7A">
            <w:pPr>
              <w:spacing w:line="0" w:lineRule="atLeast"/>
              <w:jc w:val="center"/>
              <w:rPr>
                <w:sz w:val="24"/>
                <w:szCs w:val="24"/>
              </w:rPr>
            </w:pPr>
            <w:r>
              <w:rPr>
                <w:rFonts w:hint="eastAsia"/>
                <w:sz w:val="24"/>
                <w:szCs w:val="24"/>
              </w:rPr>
              <w:t>８：００</w:t>
            </w:r>
          </w:p>
        </w:tc>
        <w:tc>
          <w:tcPr>
            <w:tcW w:w="2551" w:type="dxa"/>
          </w:tcPr>
          <w:p w14:paraId="4C59DA71" w14:textId="77777777" w:rsidR="000231A7" w:rsidRPr="000231A7" w:rsidRDefault="000231A7" w:rsidP="00445A7A">
            <w:pPr>
              <w:spacing w:line="0" w:lineRule="atLeast"/>
              <w:jc w:val="center"/>
              <w:rPr>
                <w:sz w:val="24"/>
                <w:szCs w:val="24"/>
              </w:rPr>
            </w:pPr>
            <w:r>
              <w:rPr>
                <w:rFonts w:hint="eastAsia"/>
                <w:sz w:val="24"/>
                <w:szCs w:val="24"/>
              </w:rPr>
              <w:t>７：３０</w:t>
            </w:r>
          </w:p>
        </w:tc>
        <w:tc>
          <w:tcPr>
            <w:tcW w:w="2385" w:type="dxa"/>
          </w:tcPr>
          <w:p w14:paraId="4C59DA72" w14:textId="77777777" w:rsidR="000231A7" w:rsidRPr="000231A7" w:rsidRDefault="000231A7" w:rsidP="00445A7A">
            <w:pPr>
              <w:spacing w:line="0" w:lineRule="atLeast"/>
              <w:jc w:val="center"/>
              <w:rPr>
                <w:sz w:val="24"/>
                <w:szCs w:val="24"/>
              </w:rPr>
            </w:pPr>
            <w:r>
              <w:rPr>
                <w:rFonts w:hint="eastAsia"/>
                <w:sz w:val="24"/>
                <w:szCs w:val="24"/>
              </w:rPr>
              <w:t>７：３０</w:t>
            </w:r>
          </w:p>
        </w:tc>
      </w:tr>
      <w:tr w:rsidR="00865E8A" w:rsidRPr="000231A7" w14:paraId="4C59DA80" w14:textId="77777777" w:rsidTr="00E44B75">
        <w:trPr>
          <w:trHeight w:val="412"/>
        </w:trPr>
        <w:tc>
          <w:tcPr>
            <w:tcW w:w="562" w:type="dxa"/>
            <w:vMerge w:val="restart"/>
          </w:tcPr>
          <w:p w14:paraId="0B0C7D83" w14:textId="77777777" w:rsidR="00865E8A" w:rsidRDefault="00865E8A" w:rsidP="00445A7A">
            <w:pPr>
              <w:spacing w:line="0" w:lineRule="atLeast"/>
              <w:rPr>
                <w:sz w:val="24"/>
                <w:szCs w:val="24"/>
              </w:rPr>
            </w:pPr>
            <w:r w:rsidRPr="000231A7">
              <w:rPr>
                <w:rFonts w:hint="eastAsia"/>
                <w:sz w:val="24"/>
                <w:szCs w:val="24"/>
              </w:rPr>
              <w:t>練</w:t>
            </w:r>
          </w:p>
          <w:p w14:paraId="6C0A5242" w14:textId="77777777" w:rsidR="00865E8A" w:rsidRDefault="00865E8A" w:rsidP="00445A7A">
            <w:pPr>
              <w:spacing w:line="0" w:lineRule="atLeast"/>
              <w:rPr>
                <w:sz w:val="24"/>
                <w:szCs w:val="24"/>
              </w:rPr>
            </w:pPr>
            <w:r w:rsidRPr="000231A7">
              <w:rPr>
                <w:rFonts w:hint="eastAsia"/>
                <w:sz w:val="24"/>
                <w:szCs w:val="24"/>
              </w:rPr>
              <w:t>習</w:t>
            </w:r>
          </w:p>
          <w:p w14:paraId="75549552" w14:textId="77777777" w:rsidR="00865E8A" w:rsidRDefault="00865E8A" w:rsidP="00445A7A">
            <w:pPr>
              <w:spacing w:line="0" w:lineRule="atLeast"/>
              <w:rPr>
                <w:sz w:val="24"/>
                <w:szCs w:val="24"/>
              </w:rPr>
            </w:pPr>
            <w:r w:rsidRPr="000231A7">
              <w:rPr>
                <w:rFonts w:hint="eastAsia"/>
                <w:sz w:val="24"/>
                <w:szCs w:val="24"/>
              </w:rPr>
              <w:t>時</w:t>
            </w:r>
          </w:p>
          <w:p w14:paraId="4C59DA76" w14:textId="63029680" w:rsidR="00865E8A" w:rsidRPr="000231A7" w:rsidRDefault="00865E8A" w:rsidP="00445A7A">
            <w:pPr>
              <w:spacing w:line="0" w:lineRule="atLeast"/>
              <w:rPr>
                <w:sz w:val="24"/>
                <w:szCs w:val="24"/>
              </w:rPr>
            </w:pPr>
            <w:r w:rsidRPr="000231A7">
              <w:rPr>
                <w:rFonts w:hint="eastAsia"/>
                <w:sz w:val="24"/>
                <w:szCs w:val="24"/>
              </w:rPr>
              <w:t>間</w:t>
            </w:r>
          </w:p>
        </w:tc>
        <w:tc>
          <w:tcPr>
            <w:tcW w:w="2410" w:type="dxa"/>
            <w:vMerge w:val="restart"/>
            <w:vAlign w:val="center"/>
          </w:tcPr>
          <w:p w14:paraId="11920407" w14:textId="47D3C5C1" w:rsidR="00865E8A" w:rsidRPr="000231A7" w:rsidRDefault="00865E8A" w:rsidP="00445A7A">
            <w:pPr>
              <w:widowControl/>
              <w:spacing w:line="0" w:lineRule="atLeast"/>
              <w:jc w:val="center"/>
              <w:rPr>
                <w:sz w:val="24"/>
                <w:szCs w:val="24"/>
              </w:rPr>
            </w:pPr>
            <w:r>
              <w:rPr>
                <w:rFonts w:hint="eastAsia"/>
                <w:sz w:val="24"/>
                <w:szCs w:val="24"/>
              </w:rPr>
              <w:t>メインプール</w:t>
            </w:r>
          </w:p>
        </w:tc>
        <w:tc>
          <w:tcPr>
            <w:tcW w:w="2410" w:type="dxa"/>
          </w:tcPr>
          <w:p w14:paraId="4C59DA79" w14:textId="3F83C523" w:rsidR="00865E8A" w:rsidRPr="000231A7" w:rsidRDefault="00BA3ABC" w:rsidP="00445A7A">
            <w:pPr>
              <w:spacing w:line="0" w:lineRule="atLeast"/>
              <w:jc w:val="center"/>
              <w:rPr>
                <w:sz w:val="24"/>
                <w:szCs w:val="24"/>
              </w:rPr>
            </w:pPr>
            <w:r>
              <w:rPr>
                <w:rFonts w:hint="eastAsia"/>
                <w:sz w:val="24"/>
                <w:szCs w:val="24"/>
              </w:rPr>
              <w:t>8：00～</w:t>
            </w:r>
            <w:r w:rsidR="00394A9C">
              <w:rPr>
                <w:rFonts w:hint="eastAsia"/>
                <w:sz w:val="24"/>
                <w:szCs w:val="24"/>
              </w:rPr>
              <w:t>11：45</w:t>
            </w:r>
          </w:p>
        </w:tc>
        <w:tc>
          <w:tcPr>
            <w:tcW w:w="2551" w:type="dxa"/>
          </w:tcPr>
          <w:p w14:paraId="4C59DA7C" w14:textId="29AE53FC" w:rsidR="00865E8A" w:rsidRPr="000231A7" w:rsidRDefault="00394A9C" w:rsidP="00445A7A">
            <w:pPr>
              <w:spacing w:line="0" w:lineRule="atLeast"/>
              <w:jc w:val="center"/>
              <w:rPr>
                <w:sz w:val="24"/>
                <w:szCs w:val="24"/>
              </w:rPr>
            </w:pPr>
            <w:r>
              <w:rPr>
                <w:rFonts w:hint="eastAsia"/>
                <w:sz w:val="24"/>
                <w:szCs w:val="24"/>
              </w:rPr>
              <w:t>7：30～</w:t>
            </w:r>
            <w:r w:rsidR="007A2276">
              <w:rPr>
                <w:rFonts w:hint="eastAsia"/>
                <w:sz w:val="24"/>
                <w:szCs w:val="24"/>
              </w:rPr>
              <w:t>9：15</w:t>
            </w:r>
          </w:p>
        </w:tc>
        <w:tc>
          <w:tcPr>
            <w:tcW w:w="2385" w:type="dxa"/>
          </w:tcPr>
          <w:p w14:paraId="4C59DA7F" w14:textId="0934FF3D" w:rsidR="00865E8A" w:rsidRPr="000231A7" w:rsidRDefault="007A2276" w:rsidP="00445A7A">
            <w:pPr>
              <w:spacing w:line="0" w:lineRule="atLeast"/>
              <w:jc w:val="center"/>
              <w:rPr>
                <w:sz w:val="24"/>
                <w:szCs w:val="24"/>
              </w:rPr>
            </w:pPr>
            <w:r>
              <w:rPr>
                <w:rFonts w:hint="eastAsia"/>
                <w:sz w:val="24"/>
                <w:szCs w:val="24"/>
              </w:rPr>
              <w:t>7：30～9：15</w:t>
            </w:r>
          </w:p>
        </w:tc>
      </w:tr>
      <w:tr w:rsidR="00865E8A" w:rsidRPr="000231A7" w14:paraId="7DE66EDA" w14:textId="77777777" w:rsidTr="009F1452">
        <w:trPr>
          <w:trHeight w:val="474"/>
        </w:trPr>
        <w:tc>
          <w:tcPr>
            <w:tcW w:w="562" w:type="dxa"/>
            <w:vMerge/>
          </w:tcPr>
          <w:p w14:paraId="25D305F2" w14:textId="77777777" w:rsidR="00865E8A" w:rsidRPr="000231A7" w:rsidRDefault="00865E8A" w:rsidP="00445A7A">
            <w:pPr>
              <w:spacing w:line="0" w:lineRule="atLeast"/>
              <w:rPr>
                <w:sz w:val="24"/>
                <w:szCs w:val="24"/>
              </w:rPr>
            </w:pPr>
          </w:p>
        </w:tc>
        <w:tc>
          <w:tcPr>
            <w:tcW w:w="2410" w:type="dxa"/>
            <w:vMerge/>
            <w:vAlign w:val="center"/>
          </w:tcPr>
          <w:p w14:paraId="2B97E2B1" w14:textId="77777777" w:rsidR="00865E8A" w:rsidRDefault="00865E8A" w:rsidP="00445A7A">
            <w:pPr>
              <w:widowControl/>
              <w:spacing w:line="0" w:lineRule="atLeast"/>
              <w:jc w:val="center"/>
              <w:rPr>
                <w:sz w:val="24"/>
                <w:szCs w:val="24"/>
              </w:rPr>
            </w:pPr>
          </w:p>
        </w:tc>
        <w:tc>
          <w:tcPr>
            <w:tcW w:w="2410" w:type="dxa"/>
          </w:tcPr>
          <w:p w14:paraId="7CE0689A" w14:textId="49BD705B" w:rsidR="00865E8A" w:rsidRDefault="00004DA1" w:rsidP="00445A7A">
            <w:pPr>
              <w:spacing w:line="0" w:lineRule="atLeast"/>
              <w:jc w:val="center"/>
              <w:rPr>
                <w:sz w:val="24"/>
                <w:szCs w:val="24"/>
              </w:rPr>
            </w:pPr>
            <w:r>
              <w:rPr>
                <w:rFonts w:hint="eastAsia"/>
                <w:sz w:val="24"/>
                <w:szCs w:val="24"/>
              </w:rPr>
              <w:t>競技終了～</w:t>
            </w:r>
            <w:r w:rsidR="00D95497">
              <w:rPr>
                <w:rFonts w:hint="eastAsia"/>
                <w:sz w:val="24"/>
                <w:szCs w:val="24"/>
              </w:rPr>
              <w:t>16：45</w:t>
            </w:r>
          </w:p>
        </w:tc>
        <w:tc>
          <w:tcPr>
            <w:tcW w:w="2551" w:type="dxa"/>
          </w:tcPr>
          <w:p w14:paraId="4819E703" w14:textId="7D3C564F" w:rsidR="00865E8A" w:rsidRDefault="00B41F73" w:rsidP="00445A7A">
            <w:pPr>
              <w:spacing w:line="0" w:lineRule="atLeast"/>
              <w:rPr>
                <w:sz w:val="24"/>
                <w:szCs w:val="24"/>
              </w:rPr>
            </w:pPr>
            <w:r>
              <w:rPr>
                <w:rFonts w:hint="eastAsia"/>
                <w:sz w:val="24"/>
                <w:szCs w:val="24"/>
              </w:rPr>
              <w:t>競技終了～</w:t>
            </w:r>
            <w:r w:rsidR="00CF38ED">
              <w:rPr>
                <w:rFonts w:hint="eastAsia"/>
                <w:sz w:val="24"/>
                <w:szCs w:val="24"/>
              </w:rPr>
              <w:t>17：30</w:t>
            </w:r>
          </w:p>
        </w:tc>
        <w:tc>
          <w:tcPr>
            <w:tcW w:w="2385" w:type="dxa"/>
          </w:tcPr>
          <w:p w14:paraId="24C03CBA" w14:textId="7B94E833" w:rsidR="00865E8A" w:rsidRDefault="00865E8A" w:rsidP="00445A7A">
            <w:pPr>
              <w:spacing w:line="0" w:lineRule="atLeast"/>
              <w:rPr>
                <w:sz w:val="24"/>
                <w:szCs w:val="24"/>
              </w:rPr>
            </w:pPr>
          </w:p>
        </w:tc>
      </w:tr>
      <w:tr w:rsidR="00865E8A" w:rsidRPr="000231A7" w14:paraId="5A24973E" w14:textId="77777777" w:rsidTr="00E44B75">
        <w:trPr>
          <w:trHeight w:val="354"/>
        </w:trPr>
        <w:tc>
          <w:tcPr>
            <w:tcW w:w="562" w:type="dxa"/>
            <w:vMerge/>
          </w:tcPr>
          <w:p w14:paraId="75AEAC1E" w14:textId="77777777" w:rsidR="00865E8A" w:rsidRPr="000231A7" w:rsidRDefault="00865E8A" w:rsidP="00445A7A">
            <w:pPr>
              <w:spacing w:line="0" w:lineRule="atLeast"/>
              <w:rPr>
                <w:sz w:val="24"/>
                <w:szCs w:val="24"/>
              </w:rPr>
            </w:pPr>
          </w:p>
        </w:tc>
        <w:tc>
          <w:tcPr>
            <w:tcW w:w="2410" w:type="dxa"/>
            <w:vMerge w:val="restart"/>
            <w:vAlign w:val="center"/>
          </w:tcPr>
          <w:p w14:paraId="490DFCC0" w14:textId="24622890" w:rsidR="00865E8A" w:rsidRDefault="00865E8A" w:rsidP="00445A7A">
            <w:pPr>
              <w:spacing w:line="0" w:lineRule="atLeast"/>
              <w:jc w:val="center"/>
              <w:rPr>
                <w:sz w:val="24"/>
                <w:szCs w:val="24"/>
              </w:rPr>
            </w:pPr>
            <w:r>
              <w:rPr>
                <w:rFonts w:hint="eastAsia"/>
                <w:sz w:val="24"/>
                <w:szCs w:val="24"/>
              </w:rPr>
              <w:t>ダイビングプール</w:t>
            </w:r>
          </w:p>
        </w:tc>
        <w:tc>
          <w:tcPr>
            <w:tcW w:w="2410" w:type="dxa"/>
          </w:tcPr>
          <w:p w14:paraId="38A62359" w14:textId="7AA71CED" w:rsidR="00865E8A" w:rsidRDefault="00B450ED" w:rsidP="00445A7A">
            <w:pPr>
              <w:spacing w:line="0" w:lineRule="atLeast"/>
              <w:jc w:val="center"/>
              <w:rPr>
                <w:sz w:val="24"/>
                <w:szCs w:val="24"/>
              </w:rPr>
            </w:pPr>
            <w:r>
              <w:rPr>
                <w:rFonts w:hint="eastAsia"/>
                <w:sz w:val="24"/>
                <w:szCs w:val="24"/>
              </w:rPr>
              <w:t>8：00～</w:t>
            </w:r>
            <w:r w:rsidR="00256651">
              <w:rPr>
                <w:rFonts w:hint="eastAsia"/>
                <w:sz w:val="24"/>
                <w:szCs w:val="24"/>
              </w:rPr>
              <w:t>16：45</w:t>
            </w:r>
          </w:p>
        </w:tc>
        <w:tc>
          <w:tcPr>
            <w:tcW w:w="2551" w:type="dxa"/>
          </w:tcPr>
          <w:p w14:paraId="58A6DFC1" w14:textId="4CF3958B" w:rsidR="00865E8A" w:rsidRDefault="001812C3" w:rsidP="00445A7A">
            <w:pPr>
              <w:spacing w:line="0" w:lineRule="atLeast"/>
              <w:jc w:val="center"/>
              <w:rPr>
                <w:sz w:val="24"/>
                <w:szCs w:val="24"/>
              </w:rPr>
            </w:pPr>
            <w:r>
              <w:rPr>
                <w:rFonts w:hint="eastAsia"/>
                <w:sz w:val="24"/>
                <w:szCs w:val="24"/>
              </w:rPr>
              <w:t>7：30～17：30</w:t>
            </w:r>
          </w:p>
        </w:tc>
        <w:tc>
          <w:tcPr>
            <w:tcW w:w="2385" w:type="dxa"/>
          </w:tcPr>
          <w:p w14:paraId="14E2C176" w14:textId="46D38243" w:rsidR="00865E8A" w:rsidRDefault="00292DC1" w:rsidP="00445A7A">
            <w:pPr>
              <w:spacing w:line="0" w:lineRule="atLeast"/>
              <w:jc w:val="center"/>
              <w:rPr>
                <w:sz w:val="24"/>
                <w:szCs w:val="24"/>
              </w:rPr>
            </w:pPr>
            <w:r>
              <w:rPr>
                <w:rFonts w:hint="eastAsia"/>
                <w:sz w:val="24"/>
                <w:szCs w:val="24"/>
              </w:rPr>
              <w:t>7：30～17：00</w:t>
            </w:r>
          </w:p>
        </w:tc>
      </w:tr>
      <w:tr w:rsidR="00865E8A" w:rsidRPr="000231A7" w14:paraId="2C594118" w14:textId="77777777" w:rsidTr="00E44B75">
        <w:trPr>
          <w:trHeight w:val="233"/>
        </w:trPr>
        <w:tc>
          <w:tcPr>
            <w:tcW w:w="562" w:type="dxa"/>
            <w:vMerge/>
          </w:tcPr>
          <w:p w14:paraId="1C2E5EB3" w14:textId="77777777" w:rsidR="00865E8A" w:rsidRPr="000231A7" w:rsidRDefault="00865E8A" w:rsidP="00445A7A">
            <w:pPr>
              <w:spacing w:line="0" w:lineRule="atLeast"/>
              <w:rPr>
                <w:sz w:val="24"/>
                <w:szCs w:val="24"/>
              </w:rPr>
            </w:pPr>
          </w:p>
        </w:tc>
        <w:tc>
          <w:tcPr>
            <w:tcW w:w="2410" w:type="dxa"/>
            <w:vMerge/>
          </w:tcPr>
          <w:p w14:paraId="39F3C47B" w14:textId="77777777" w:rsidR="00865E8A" w:rsidRDefault="00865E8A" w:rsidP="00445A7A">
            <w:pPr>
              <w:spacing w:line="0" w:lineRule="atLeast"/>
              <w:jc w:val="left"/>
              <w:rPr>
                <w:sz w:val="24"/>
                <w:szCs w:val="24"/>
              </w:rPr>
            </w:pPr>
          </w:p>
        </w:tc>
        <w:tc>
          <w:tcPr>
            <w:tcW w:w="2410" w:type="dxa"/>
          </w:tcPr>
          <w:p w14:paraId="57C57926" w14:textId="4F52871E" w:rsidR="00865E8A" w:rsidRDefault="0056006C" w:rsidP="00445A7A">
            <w:pPr>
              <w:spacing w:line="0" w:lineRule="atLeast"/>
              <w:jc w:val="center"/>
              <w:rPr>
                <w:sz w:val="24"/>
                <w:szCs w:val="24"/>
              </w:rPr>
            </w:pPr>
            <w:r>
              <w:rPr>
                <w:rFonts w:hint="eastAsia"/>
                <w:sz w:val="24"/>
                <w:szCs w:val="24"/>
              </w:rPr>
              <w:t>開始式中は閉鎖</w:t>
            </w:r>
          </w:p>
        </w:tc>
        <w:tc>
          <w:tcPr>
            <w:tcW w:w="2551" w:type="dxa"/>
          </w:tcPr>
          <w:p w14:paraId="4DC5982C" w14:textId="77777777" w:rsidR="00865E8A" w:rsidRDefault="00865E8A" w:rsidP="00445A7A">
            <w:pPr>
              <w:spacing w:line="0" w:lineRule="atLeast"/>
              <w:jc w:val="center"/>
              <w:rPr>
                <w:sz w:val="24"/>
                <w:szCs w:val="24"/>
              </w:rPr>
            </w:pPr>
          </w:p>
        </w:tc>
        <w:tc>
          <w:tcPr>
            <w:tcW w:w="2385" w:type="dxa"/>
          </w:tcPr>
          <w:p w14:paraId="306BA302" w14:textId="77777777" w:rsidR="00865E8A" w:rsidRDefault="00865E8A" w:rsidP="00445A7A">
            <w:pPr>
              <w:spacing w:line="0" w:lineRule="atLeast"/>
              <w:jc w:val="center"/>
              <w:rPr>
                <w:sz w:val="24"/>
                <w:szCs w:val="24"/>
              </w:rPr>
            </w:pPr>
          </w:p>
        </w:tc>
      </w:tr>
      <w:tr w:rsidR="000231A7" w:rsidRPr="000231A7" w14:paraId="4C59DA85" w14:textId="77777777" w:rsidTr="00E44B75">
        <w:trPr>
          <w:trHeight w:val="238"/>
        </w:trPr>
        <w:tc>
          <w:tcPr>
            <w:tcW w:w="2972" w:type="dxa"/>
            <w:gridSpan w:val="2"/>
          </w:tcPr>
          <w:p w14:paraId="4C59DA81" w14:textId="77777777" w:rsidR="000231A7" w:rsidRPr="000231A7" w:rsidRDefault="000231A7" w:rsidP="00445A7A">
            <w:pPr>
              <w:spacing w:line="0" w:lineRule="atLeast"/>
              <w:jc w:val="center"/>
              <w:rPr>
                <w:sz w:val="24"/>
                <w:szCs w:val="24"/>
              </w:rPr>
            </w:pPr>
            <w:r w:rsidRPr="000231A7">
              <w:rPr>
                <w:rFonts w:hint="eastAsia"/>
                <w:sz w:val="24"/>
                <w:szCs w:val="24"/>
              </w:rPr>
              <w:t>閉鎖時間</w:t>
            </w:r>
          </w:p>
        </w:tc>
        <w:tc>
          <w:tcPr>
            <w:tcW w:w="2410" w:type="dxa"/>
          </w:tcPr>
          <w:p w14:paraId="4C59DA82" w14:textId="661E4016" w:rsidR="000231A7" w:rsidRPr="000231A7" w:rsidRDefault="000231A7" w:rsidP="00445A7A">
            <w:pPr>
              <w:spacing w:line="0" w:lineRule="atLeast"/>
              <w:rPr>
                <w:sz w:val="24"/>
                <w:szCs w:val="24"/>
              </w:rPr>
            </w:pPr>
            <w:r>
              <w:rPr>
                <w:rFonts w:hint="eastAsia"/>
                <w:sz w:val="24"/>
                <w:szCs w:val="24"/>
              </w:rPr>
              <w:t xml:space="preserve">　　 １</w:t>
            </w:r>
            <w:r w:rsidR="008F0F79">
              <w:rPr>
                <w:rFonts w:hint="eastAsia"/>
                <w:sz w:val="24"/>
                <w:szCs w:val="24"/>
              </w:rPr>
              <w:t>７</w:t>
            </w:r>
            <w:r>
              <w:rPr>
                <w:rFonts w:hint="eastAsia"/>
                <w:sz w:val="24"/>
                <w:szCs w:val="24"/>
              </w:rPr>
              <w:t>：００</w:t>
            </w:r>
          </w:p>
        </w:tc>
        <w:tc>
          <w:tcPr>
            <w:tcW w:w="2551" w:type="dxa"/>
          </w:tcPr>
          <w:p w14:paraId="4C59DA83" w14:textId="2C73B3C6" w:rsidR="000231A7" w:rsidRPr="000231A7" w:rsidRDefault="000231A7" w:rsidP="00445A7A">
            <w:pPr>
              <w:spacing w:line="0" w:lineRule="atLeast"/>
              <w:rPr>
                <w:sz w:val="24"/>
                <w:szCs w:val="24"/>
              </w:rPr>
            </w:pPr>
            <w:r>
              <w:rPr>
                <w:rFonts w:hint="eastAsia"/>
                <w:sz w:val="24"/>
                <w:szCs w:val="24"/>
              </w:rPr>
              <w:t xml:space="preserve"> </w:t>
            </w:r>
            <w:r>
              <w:rPr>
                <w:sz w:val="24"/>
                <w:szCs w:val="24"/>
              </w:rPr>
              <w:t xml:space="preserve">    </w:t>
            </w:r>
            <w:r>
              <w:rPr>
                <w:rFonts w:hint="eastAsia"/>
                <w:sz w:val="24"/>
                <w:szCs w:val="24"/>
              </w:rPr>
              <w:t>１</w:t>
            </w:r>
            <w:r w:rsidR="0082436F">
              <w:rPr>
                <w:rFonts w:hint="eastAsia"/>
                <w:sz w:val="24"/>
                <w:szCs w:val="24"/>
              </w:rPr>
              <w:t>７</w:t>
            </w:r>
            <w:r>
              <w:rPr>
                <w:rFonts w:hint="eastAsia"/>
                <w:sz w:val="24"/>
                <w:szCs w:val="24"/>
              </w:rPr>
              <w:t>：</w:t>
            </w:r>
            <w:r w:rsidR="0082436F">
              <w:rPr>
                <w:rFonts w:hint="eastAsia"/>
                <w:sz w:val="24"/>
                <w:szCs w:val="24"/>
              </w:rPr>
              <w:t>４５</w:t>
            </w:r>
          </w:p>
        </w:tc>
        <w:tc>
          <w:tcPr>
            <w:tcW w:w="2385" w:type="dxa"/>
          </w:tcPr>
          <w:p w14:paraId="4C59DA84" w14:textId="3544C2D5" w:rsidR="000231A7" w:rsidRPr="000231A7" w:rsidRDefault="000231A7" w:rsidP="00445A7A">
            <w:pPr>
              <w:spacing w:line="0" w:lineRule="atLeast"/>
              <w:rPr>
                <w:sz w:val="24"/>
                <w:szCs w:val="24"/>
              </w:rPr>
            </w:pPr>
            <w:r>
              <w:rPr>
                <w:rFonts w:hint="eastAsia"/>
                <w:sz w:val="24"/>
                <w:szCs w:val="24"/>
              </w:rPr>
              <w:t xml:space="preserve">　　 １７：</w:t>
            </w:r>
            <w:r w:rsidR="0082436F">
              <w:rPr>
                <w:rFonts w:hint="eastAsia"/>
                <w:sz w:val="24"/>
                <w:szCs w:val="24"/>
              </w:rPr>
              <w:t>１５</w:t>
            </w:r>
          </w:p>
        </w:tc>
      </w:tr>
    </w:tbl>
    <w:p w14:paraId="4C59DA86" w14:textId="77777777" w:rsidR="008A234A" w:rsidRPr="000231A7" w:rsidRDefault="008A234A" w:rsidP="008A234A">
      <w:pPr>
        <w:rPr>
          <w:szCs w:val="21"/>
        </w:rPr>
      </w:pPr>
    </w:p>
    <w:p w14:paraId="4C59DA87" w14:textId="77777777" w:rsidR="008A234A" w:rsidRDefault="008A234A" w:rsidP="008A234A">
      <w:pPr>
        <w:rPr>
          <w:szCs w:val="21"/>
        </w:rPr>
      </w:pPr>
      <w:r w:rsidRPr="008A234A">
        <w:rPr>
          <w:rFonts w:hint="eastAsia"/>
          <w:szCs w:val="21"/>
        </w:rPr>
        <w:t>２</w:t>
      </w:r>
      <w:r>
        <w:rPr>
          <w:rFonts w:hint="eastAsia"/>
          <w:szCs w:val="21"/>
        </w:rPr>
        <w:t xml:space="preserve">　入場口について</w:t>
      </w:r>
    </w:p>
    <w:p w14:paraId="5F863E1C" w14:textId="40B80D74" w:rsidR="0089707D" w:rsidRDefault="006C34D2" w:rsidP="006C34D2">
      <w:r>
        <w:rPr>
          <w:rFonts w:hint="eastAsia"/>
        </w:rPr>
        <w:t>（１）</w:t>
      </w:r>
      <w:r w:rsidR="0089707D">
        <w:rPr>
          <w:rFonts w:hint="eastAsia"/>
        </w:rPr>
        <w:t>選手・監督・引率者の入場（ADカードを申請している者）</w:t>
      </w:r>
    </w:p>
    <w:p w14:paraId="3C099CCD" w14:textId="3E71479A" w:rsidR="0089707D" w:rsidRPr="00372ECB" w:rsidRDefault="006C34D2" w:rsidP="006C34D2">
      <w:pPr>
        <w:ind w:leftChars="200" w:left="630" w:rightChars="-50" w:right="-105" w:hangingChars="100" w:hanging="210"/>
      </w:pPr>
      <w:r>
        <w:rPr>
          <w:rFonts w:hint="eastAsia"/>
        </w:rPr>
        <w:t>①</w:t>
      </w:r>
      <w:r w:rsidR="0089707D">
        <w:rPr>
          <w:rFonts w:hint="eastAsia"/>
        </w:rPr>
        <w:t>２階東側</w:t>
      </w:r>
      <w:r w:rsidR="00004AFE">
        <w:rPr>
          <w:rFonts w:hint="eastAsia"/>
        </w:rPr>
        <w:t>エントランス</w:t>
      </w:r>
      <w:r w:rsidR="0089707D">
        <w:rPr>
          <w:rFonts w:hint="eastAsia"/>
        </w:rPr>
        <w:t>より、</w:t>
      </w:r>
      <w:bookmarkStart w:id="0" w:name="_Hlk139367818"/>
      <w:r w:rsidR="0089707D">
        <w:rPr>
          <w:rFonts w:hint="eastAsia"/>
        </w:rPr>
        <w:t>建物に沿って並ぶこと。</w:t>
      </w:r>
      <w:r w:rsidR="007C4755">
        <w:rPr>
          <w:rFonts w:hint="eastAsia"/>
        </w:rPr>
        <w:t>また、</w:t>
      </w:r>
      <w:r w:rsidR="00E21BFA">
        <w:rPr>
          <w:rFonts w:hint="eastAsia"/>
        </w:rPr>
        <w:t>近隣の迷惑になるので必要以上に早く来ないこと。</w:t>
      </w:r>
      <w:r w:rsidR="0089707D">
        <w:rPr>
          <w:rFonts w:hint="eastAsia"/>
        </w:rPr>
        <w:t>（詳細は会場図参照）</w:t>
      </w:r>
      <w:bookmarkEnd w:id="0"/>
    </w:p>
    <w:p w14:paraId="57D13C23" w14:textId="7FCFBB60" w:rsidR="0089707D" w:rsidRPr="00981527" w:rsidRDefault="006C34D2" w:rsidP="006C34D2">
      <w:pPr>
        <w:ind w:leftChars="200" w:left="630" w:rightChars="-50" w:right="-105" w:hangingChars="100" w:hanging="210"/>
      </w:pPr>
      <w:r>
        <w:rPr>
          <w:rFonts w:hint="eastAsia"/>
        </w:rPr>
        <w:t>②</w:t>
      </w:r>
      <w:r w:rsidR="0089707D" w:rsidRPr="00981527">
        <w:rPr>
          <w:rFonts w:hint="eastAsia"/>
        </w:rPr>
        <w:t>なるべく各団体でまとまって入場すること。時間になったら、顧問・引率者を先頭に入場する。集合に遅れた場合は、割り込みをせずに館内で合流すること。</w:t>
      </w:r>
    </w:p>
    <w:p w14:paraId="53D58ADB" w14:textId="7B6531A2" w:rsidR="0089707D" w:rsidRDefault="006C34D2" w:rsidP="006C34D2">
      <w:pPr>
        <w:ind w:left="420"/>
      </w:pPr>
      <w:r>
        <w:rPr>
          <w:rFonts w:hint="eastAsia"/>
        </w:rPr>
        <w:t>③</w:t>
      </w:r>
      <w:r w:rsidR="0089707D">
        <w:rPr>
          <w:rFonts w:hint="eastAsia"/>
        </w:rPr>
        <w:t>引率者が正当でない場合の入場は認めない。</w:t>
      </w:r>
    </w:p>
    <w:p w14:paraId="423CDD48" w14:textId="2D66F507" w:rsidR="0089707D" w:rsidRPr="00D742B3" w:rsidRDefault="006C34D2" w:rsidP="006C34D2">
      <w:pPr>
        <w:ind w:leftChars="200" w:left="630" w:hangingChars="100" w:hanging="210"/>
      </w:pPr>
      <w:r>
        <w:rPr>
          <w:rFonts w:hint="eastAsia"/>
        </w:rPr>
        <w:t>④</w:t>
      </w:r>
      <w:r w:rsidR="0089707D">
        <w:rPr>
          <w:rFonts w:hint="eastAsia"/>
        </w:rPr>
        <w:t>入場したら</w:t>
      </w:r>
      <w:r w:rsidR="00AE6F91">
        <w:rPr>
          <w:rFonts w:hint="eastAsia"/>
        </w:rPr>
        <w:t>電光掲示板下の</w:t>
      </w:r>
      <w:r w:rsidR="0089707D">
        <w:rPr>
          <w:rFonts w:hint="eastAsia"/>
        </w:rPr>
        <w:t>各都県</w:t>
      </w:r>
      <w:r w:rsidR="00695D1E">
        <w:rPr>
          <w:rFonts w:hint="eastAsia"/>
        </w:rPr>
        <w:t>の</w:t>
      </w:r>
      <w:r w:rsidR="009D14E7">
        <w:rPr>
          <w:rFonts w:hint="eastAsia"/>
        </w:rPr>
        <w:t>受付</w:t>
      </w:r>
      <w:r w:rsidR="00695D1E">
        <w:rPr>
          <w:rFonts w:hint="eastAsia"/>
        </w:rPr>
        <w:t>で</w:t>
      </w:r>
      <w:r w:rsidR="001D2809">
        <w:rPr>
          <w:rFonts w:hint="eastAsia"/>
        </w:rPr>
        <w:t>、</w:t>
      </w:r>
      <w:r w:rsidR="009D14E7" w:rsidRPr="00D742B3">
        <w:rPr>
          <w:rFonts w:hint="eastAsia"/>
        </w:rPr>
        <w:t>ADカード</w:t>
      </w:r>
      <w:r w:rsidR="009D14E7">
        <w:rPr>
          <w:rFonts w:hint="eastAsia"/>
        </w:rPr>
        <w:t>を</w:t>
      </w:r>
      <w:r w:rsidR="0089707D">
        <w:rPr>
          <w:rFonts w:hint="eastAsia"/>
        </w:rPr>
        <w:t>受け取ること。※ADカードは撮影許可証を兼ねる。</w:t>
      </w:r>
    </w:p>
    <w:p w14:paraId="3401F84F" w14:textId="051620C5" w:rsidR="0089707D" w:rsidRDefault="006C34D2" w:rsidP="006C34D2">
      <w:r>
        <w:rPr>
          <w:rFonts w:hint="eastAsia"/>
        </w:rPr>
        <w:t>（２）</w:t>
      </w:r>
      <w:r w:rsidR="0089707D">
        <w:rPr>
          <w:rFonts w:hint="eastAsia"/>
        </w:rPr>
        <w:t>応援者の入場</w:t>
      </w:r>
    </w:p>
    <w:p w14:paraId="70195994" w14:textId="0910533A" w:rsidR="0089707D" w:rsidRDefault="0089707D" w:rsidP="00004AFE">
      <w:pPr>
        <w:pStyle w:val="aa"/>
        <w:ind w:leftChars="0" w:left="720"/>
      </w:pPr>
      <w:r>
        <w:rPr>
          <w:rFonts w:hint="eastAsia"/>
        </w:rPr>
        <w:t>３日間とも</w:t>
      </w:r>
      <w:r w:rsidRPr="006C006F">
        <w:rPr>
          <w:rFonts w:hint="eastAsia"/>
          <w:b/>
          <w:bCs/>
        </w:rPr>
        <w:t>９：００</w:t>
      </w:r>
      <w:r w:rsidR="00C73B54">
        <w:rPr>
          <w:rFonts w:hint="eastAsia"/>
          <w:b/>
          <w:bCs/>
        </w:rPr>
        <w:t>～</w:t>
      </w:r>
      <w:r w:rsidR="00C73B54" w:rsidRPr="007C4755">
        <w:rPr>
          <w:rFonts w:hint="eastAsia"/>
        </w:rPr>
        <w:t>の</w:t>
      </w:r>
      <w:r w:rsidR="007C4755" w:rsidRPr="007C4755">
        <w:rPr>
          <w:rFonts w:hint="eastAsia"/>
        </w:rPr>
        <w:t>入場</w:t>
      </w:r>
      <w:r w:rsidR="00695B21" w:rsidRPr="001C29EF">
        <w:rPr>
          <w:rFonts w:hint="eastAsia"/>
        </w:rPr>
        <w:t>とする。</w:t>
      </w:r>
      <w:r>
        <w:rPr>
          <w:rFonts w:hint="eastAsia"/>
        </w:rPr>
        <w:t>２階西側</w:t>
      </w:r>
      <w:r w:rsidR="00004AFE">
        <w:rPr>
          <w:rFonts w:hint="eastAsia"/>
        </w:rPr>
        <w:t>エントランス</w:t>
      </w:r>
      <w:r>
        <w:rPr>
          <w:rFonts w:hint="eastAsia"/>
        </w:rPr>
        <w:t>より、建物に沿って並ぶこと。（詳細は会場図参照）</w:t>
      </w:r>
    </w:p>
    <w:p w14:paraId="4C59DA89" w14:textId="79848DB1" w:rsidR="008A234A" w:rsidRPr="000B2AC8" w:rsidRDefault="006C34D2" w:rsidP="006C34D2">
      <w:r>
        <w:rPr>
          <w:rFonts w:hint="eastAsia"/>
          <w:szCs w:val="21"/>
        </w:rPr>
        <w:t>（３）</w:t>
      </w:r>
      <w:r w:rsidR="00BA6A43" w:rsidRPr="006C34D2">
        <w:rPr>
          <w:rFonts w:hint="eastAsia"/>
          <w:szCs w:val="21"/>
        </w:rPr>
        <w:t>競技</w:t>
      </w:r>
      <w:r w:rsidR="008A234A" w:rsidRPr="006C34D2">
        <w:rPr>
          <w:rFonts w:hint="eastAsia"/>
          <w:szCs w:val="21"/>
        </w:rPr>
        <w:t>役員・</w:t>
      </w:r>
      <w:r w:rsidR="00BA6A43" w:rsidRPr="006C34D2">
        <w:rPr>
          <w:rFonts w:hint="eastAsia"/>
          <w:szCs w:val="21"/>
        </w:rPr>
        <w:t>大会役員・</w:t>
      </w:r>
      <w:r w:rsidR="008A234A" w:rsidRPr="006C34D2">
        <w:rPr>
          <w:rFonts w:hint="eastAsia"/>
          <w:szCs w:val="21"/>
        </w:rPr>
        <w:t>来賓</w:t>
      </w:r>
      <w:r w:rsidR="000B2AC8" w:rsidRPr="006C34D2">
        <w:rPr>
          <w:rFonts w:hint="eastAsia"/>
          <w:szCs w:val="21"/>
        </w:rPr>
        <w:t>の入場</w:t>
      </w:r>
    </w:p>
    <w:p w14:paraId="0C1AA71F" w14:textId="073C7B08" w:rsidR="000B2AC8" w:rsidRPr="00BA6A43" w:rsidRDefault="00DD65A7" w:rsidP="000B2AC8">
      <w:pPr>
        <w:pStyle w:val="aa"/>
        <w:ind w:leftChars="0" w:left="720"/>
      </w:pPr>
      <w:r>
        <w:rPr>
          <w:rFonts w:hint="eastAsia"/>
          <w:szCs w:val="21"/>
        </w:rPr>
        <w:t>１階西側</w:t>
      </w:r>
      <w:r w:rsidR="00004AFE">
        <w:rPr>
          <w:rFonts w:hint="eastAsia"/>
          <w:szCs w:val="21"/>
        </w:rPr>
        <w:t>エントランス</w:t>
      </w:r>
      <w:r>
        <w:rPr>
          <w:rFonts w:hint="eastAsia"/>
          <w:szCs w:val="21"/>
        </w:rPr>
        <w:t>より入場する。</w:t>
      </w:r>
    </w:p>
    <w:p w14:paraId="4C59DA8B" w14:textId="302ADE21" w:rsidR="008A234A" w:rsidRDefault="008A234A" w:rsidP="008A234A">
      <w:pPr>
        <w:rPr>
          <w:szCs w:val="21"/>
        </w:rPr>
      </w:pPr>
      <w:r>
        <w:rPr>
          <w:rFonts w:hint="eastAsia"/>
          <w:szCs w:val="21"/>
        </w:rPr>
        <w:t xml:space="preserve">　　</w:t>
      </w:r>
    </w:p>
    <w:p w14:paraId="4C59DA8C" w14:textId="12BB1756" w:rsidR="008A234A" w:rsidRDefault="008A234A" w:rsidP="008A234A">
      <w:pPr>
        <w:rPr>
          <w:szCs w:val="21"/>
        </w:rPr>
      </w:pPr>
      <w:r>
        <w:rPr>
          <w:rFonts w:hint="eastAsia"/>
          <w:szCs w:val="21"/>
        </w:rPr>
        <w:t>３　メインプール・</w:t>
      </w:r>
      <w:r w:rsidR="00DA785C">
        <w:rPr>
          <w:rFonts w:hint="eastAsia"/>
          <w:szCs w:val="21"/>
        </w:rPr>
        <w:t>ダイビングプール</w:t>
      </w:r>
      <w:r>
        <w:rPr>
          <w:rFonts w:hint="eastAsia"/>
          <w:szCs w:val="21"/>
        </w:rPr>
        <w:t>・更衣室・招集所への移動について</w:t>
      </w:r>
    </w:p>
    <w:p w14:paraId="7048DF83" w14:textId="77777777" w:rsidR="006C34D2" w:rsidRDefault="00EA2527" w:rsidP="008A234A">
      <w:pPr>
        <w:rPr>
          <w:szCs w:val="21"/>
        </w:rPr>
      </w:pPr>
      <w:r>
        <w:rPr>
          <w:rFonts w:hint="eastAsia"/>
          <w:szCs w:val="21"/>
        </w:rPr>
        <w:t>（１）</w:t>
      </w:r>
      <w:r w:rsidR="00C92725">
        <w:rPr>
          <w:rFonts w:hint="eastAsia"/>
          <w:szCs w:val="21"/>
        </w:rPr>
        <w:t>会場図</w:t>
      </w:r>
      <w:r w:rsidR="00A03AEB">
        <w:rPr>
          <w:rFonts w:hint="eastAsia"/>
          <w:szCs w:val="21"/>
        </w:rPr>
        <w:t>や表示に従い通行すること。</w:t>
      </w:r>
    </w:p>
    <w:p w14:paraId="4C59DA90" w14:textId="36B39189" w:rsidR="008A234A" w:rsidRDefault="00EA2527" w:rsidP="008A234A">
      <w:pPr>
        <w:rPr>
          <w:szCs w:val="21"/>
        </w:rPr>
      </w:pPr>
      <w:r>
        <w:rPr>
          <w:rFonts w:hint="eastAsia"/>
          <w:szCs w:val="21"/>
        </w:rPr>
        <w:t>（２）更衣室前ゲートで選手ADカードを確認する。</w:t>
      </w:r>
    </w:p>
    <w:p w14:paraId="4C59DA91" w14:textId="21E312CF" w:rsidR="00EA2527" w:rsidRDefault="00EA2527" w:rsidP="006C34D2">
      <w:pPr>
        <w:ind w:left="567" w:hangingChars="270" w:hanging="567"/>
        <w:rPr>
          <w:szCs w:val="21"/>
        </w:rPr>
      </w:pPr>
      <w:r>
        <w:rPr>
          <w:rFonts w:hint="eastAsia"/>
          <w:szCs w:val="21"/>
        </w:rPr>
        <w:t>（３）</w:t>
      </w:r>
      <w:r w:rsidR="00CB6A71">
        <w:rPr>
          <w:rFonts w:hint="eastAsia"/>
          <w:szCs w:val="21"/>
        </w:rPr>
        <w:t>観覧席からプールサイド及び更衣室周辺への移動は、すべてサンダルなどの</w:t>
      </w:r>
      <w:r w:rsidR="00113A3A">
        <w:rPr>
          <w:rFonts w:hint="eastAsia"/>
          <w:szCs w:val="21"/>
        </w:rPr>
        <w:t>内履きのみとする。また、水着での通行は禁止する。</w:t>
      </w:r>
    </w:p>
    <w:p w14:paraId="1787FE31" w14:textId="0CD03943" w:rsidR="00B10C39" w:rsidRPr="00EA2527" w:rsidRDefault="00B10C39" w:rsidP="006C34D2">
      <w:pPr>
        <w:ind w:left="567" w:hangingChars="270" w:hanging="567"/>
        <w:rPr>
          <w:rFonts w:hint="eastAsia"/>
          <w:szCs w:val="21"/>
        </w:rPr>
      </w:pPr>
      <w:r>
        <w:rPr>
          <w:rFonts w:hint="eastAsia"/>
          <w:szCs w:val="21"/>
        </w:rPr>
        <w:t>（４）</w:t>
      </w:r>
      <w:r w:rsidR="00803E2B">
        <w:rPr>
          <w:rFonts w:hint="eastAsia"/>
          <w:szCs w:val="21"/>
        </w:rPr>
        <w:t>プールサイドから</w:t>
      </w:r>
      <w:r w:rsidR="00CE2B40">
        <w:rPr>
          <w:rFonts w:hint="eastAsia"/>
          <w:szCs w:val="21"/>
        </w:rPr>
        <w:t>の移動の際は</w:t>
      </w:r>
      <w:r w:rsidR="00BF39B2">
        <w:rPr>
          <w:rFonts w:hint="eastAsia"/>
          <w:szCs w:val="21"/>
        </w:rPr>
        <w:t>、</w:t>
      </w:r>
      <w:r w:rsidR="00CE2B40">
        <w:rPr>
          <w:rFonts w:hint="eastAsia"/>
          <w:szCs w:val="21"/>
        </w:rPr>
        <w:t>体を拭いてから移動する。</w:t>
      </w:r>
      <w:r w:rsidR="0063675C">
        <w:rPr>
          <w:rFonts w:hint="eastAsia"/>
          <w:szCs w:val="21"/>
        </w:rPr>
        <w:t>ダイビングプールから招集所及び更衣室までの通路は濡れたまま</w:t>
      </w:r>
      <w:r w:rsidR="006E55CD">
        <w:rPr>
          <w:rFonts w:hint="eastAsia"/>
          <w:szCs w:val="21"/>
        </w:rPr>
        <w:t>移動しないこと。</w:t>
      </w:r>
    </w:p>
    <w:p w14:paraId="04A28277" w14:textId="77777777" w:rsidR="00211C11" w:rsidRDefault="00211C11" w:rsidP="008A234A">
      <w:pPr>
        <w:rPr>
          <w:szCs w:val="21"/>
        </w:rPr>
      </w:pPr>
    </w:p>
    <w:p w14:paraId="4C59DA93" w14:textId="2D5A3830" w:rsidR="008A234A" w:rsidRDefault="008A234A" w:rsidP="008A234A">
      <w:pPr>
        <w:rPr>
          <w:szCs w:val="21"/>
        </w:rPr>
      </w:pPr>
      <w:r>
        <w:rPr>
          <w:rFonts w:hint="eastAsia"/>
          <w:szCs w:val="21"/>
        </w:rPr>
        <w:t>４　更衣</w:t>
      </w:r>
      <w:r w:rsidR="00911547">
        <w:rPr>
          <w:rFonts w:hint="eastAsia"/>
          <w:szCs w:val="21"/>
        </w:rPr>
        <w:t>室</w:t>
      </w:r>
      <w:r>
        <w:rPr>
          <w:rFonts w:hint="eastAsia"/>
          <w:szCs w:val="21"/>
        </w:rPr>
        <w:t>について</w:t>
      </w:r>
    </w:p>
    <w:p w14:paraId="7FE8F156" w14:textId="3C0086C6" w:rsidR="00006E0F" w:rsidRPr="006C34D2" w:rsidRDefault="006C34D2" w:rsidP="006C34D2">
      <w:pPr>
        <w:rPr>
          <w:szCs w:val="21"/>
        </w:rPr>
      </w:pPr>
      <w:r>
        <w:rPr>
          <w:rFonts w:hint="eastAsia"/>
          <w:szCs w:val="21"/>
        </w:rPr>
        <w:t>（１）</w:t>
      </w:r>
      <w:r w:rsidR="008A234A" w:rsidRPr="006C34D2">
        <w:rPr>
          <w:rFonts w:hint="eastAsia"/>
          <w:szCs w:val="21"/>
        </w:rPr>
        <w:t>更衣室は、更衣</w:t>
      </w:r>
      <w:r w:rsidR="0077687A" w:rsidRPr="006C34D2">
        <w:rPr>
          <w:rFonts w:hint="eastAsia"/>
          <w:szCs w:val="21"/>
        </w:rPr>
        <w:t>のみの利用</w:t>
      </w:r>
      <w:r w:rsidR="00FA4FDF" w:rsidRPr="006C34D2">
        <w:rPr>
          <w:rFonts w:hint="eastAsia"/>
          <w:szCs w:val="21"/>
        </w:rPr>
        <w:t>とし、荷物はプールサイドに持っていくこと。放置された荷物は撤去する。</w:t>
      </w:r>
    </w:p>
    <w:p w14:paraId="4C59DA94" w14:textId="331525A7" w:rsidR="008A234A" w:rsidRPr="006C34D2" w:rsidRDefault="00006E0F" w:rsidP="006C34D2">
      <w:pPr>
        <w:ind w:firstLineChars="300" w:firstLine="630"/>
        <w:rPr>
          <w:szCs w:val="21"/>
        </w:rPr>
      </w:pPr>
      <w:r w:rsidRPr="006C34D2">
        <w:rPr>
          <w:rFonts w:hint="eastAsia"/>
          <w:szCs w:val="21"/>
        </w:rPr>
        <w:t>※</w:t>
      </w:r>
      <w:r w:rsidR="00AF04A8" w:rsidRPr="006C34D2">
        <w:rPr>
          <w:rFonts w:hint="eastAsia"/>
          <w:szCs w:val="21"/>
        </w:rPr>
        <w:t>朝の</w:t>
      </w:r>
      <w:r w:rsidR="00D8683A" w:rsidRPr="006C34D2">
        <w:rPr>
          <w:rFonts w:hint="eastAsia"/>
          <w:szCs w:val="21"/>
        </w:rPr>
        <w:t>アップ時は混雑が予想されるため、アップ用水着を</w:t>
      </w:r>
      <w:r w:rsidR="009B1015" w:rsidRPr="006C34D2">
        <w:rPr>
          <w:rFonts w:hint="eastAsia"/>
          <w:szCs w:val="21"/>
        </w:rPr>
        <w:t>着込んで来場することを推奨する。</w:t>
      </w:r>
    </w:p>
    <w:p w14:paraId="4C59DA95" w14:textId="16050643" w:rsidR="008A234A" w:rsidRDefault="008A234A" w:rsidP="006C34D2">
      <w:pPr>
        <w:rPr>
          <w:szCs w:val="21"/>
        </w:rPr>
      </w:pPr>
      <w:r>
        <w:rPr>
          <w:rFonts w:hint="eastAsia"/>
          <w:szCs w:val="21"/>
        </w:rPr>
        <w:t>（２）更衣室のロッカーは使用禁止</w:t>
      </w:r>
      <w:r w:rsidR="003E5194">
        <w:rPr>
          <w:rFonts w:hint="eastAsia"/>
          <w:szCs w:val="21"/>
        </w:rPr>
        <w:t>とする</w:t>
      </w:r>
      <w:r>
        <w:rPr>
          <w:rFonts w:hint="eastAsia"/>
          <w:szCs w:val="21"/>
        </w:rPr>
        <w:t>。</w:t>
      </w:r>
      <w:r w:rsidR="00F110E5">
        <w:rPr>
          <w:rFonts w:hint="eastAsia"/>
          <w:szCs w:val="21"/>
        </w:rPr>
        <w:t>また、飲食や</w:t>
      </w:r>
      <w:r w:rsidR="00EA1E7F">
        <w:rPr>
          <w:rFonts w:hint="eastAsia"/>
          <w:szCs w:val="21"/>
        </w:rPr>
        <w:t>スマートフォンカメラ等の使用</w:t>
      </w:r>
      <w:r w:rsidR="00AB0530">
        <w:rPr>
          <w:rFonts w:hint="eastAsia"/>
          <w:szCs w:val="21"/>
        </w:rPr>
        <w:t>は禁止とする。</w:t>
      </w:r>
    </w:p>
    <w:p w14:paraId="466741C5" w14:textId="24AF5B3D" w:rsidR="002567DA" w:rsidRDefault="008A234A" w:rsidP="008A234A">
      <w:pPr>
        <w:rPr>
          <w:szCs w:val="21"/>
        </w:rPr>
      </w:pPr>
      <w:r>
        <w:rPr>
          <w:rFonts w:hint="eastAsia"/>
          <w:szCs w:val="21"/>
        </w:rPr>
        <w:t>（３）</w:t>
      </w:r>
      <w:r w:rsidR="002567DA">
        <w:rPr>
          <w:rFonts w:hint="eastAsia"/>
          <w:szCs w:val="21"/>
        </w:rPr>
        <w:t>更衣室内では履き物を脱ぐこと。</w:t>
      </w:r>
    </w:p>
    <w:p w14:paraId="73989783" w14:textId="77777777" w:rsidR="00E44B75" w:rsidRDefault="00E44B75" w:rsidP="008A234A">
      <w:pPr>
        <w:rPr>
          <w:rFonts w:hint="eastAsia"/>
          <w:szCs w:val="21"/>
        </w:rPr>
      </w:pPr>
    </w:p>
    <w:p w14:paraId="4C59DA98" w14:textId="77777777" w:rsidR="008A234A" w:rsidRDefault="008A234A" w:rsidP="008A234A">
      <w:pPr>
        <w:rPr>
          <w:szCs w:val="21"/>
        </w:rPr>
      </w:pPr>
      <w:r>
        <w:rPr>
          <w:rFonts w:hint="eastAsia"/>
          <w:szCs w:val="21"/>
        </w:rPr>
        <w:lastRenderedPageBreak/>
        <w:t>５　アリーナについて</w:t>
      </w:r>
    </w:p>
    <w:p w14:paraId="1430F8E4" w14:textId="77777777" w:rsidR="006C34D2" w:rsidRDefault="000231A7" w:rsidP="006C34D2">
      <w:pPr>
        <w:ind w:left="565" w:hangingChars="269" w:hanging="565"/>
        <w:rPr>
          <w:szCs w:val="21"/>
        </w:rPr>
      </w:pPr>
      <w:r>
        <w:rPr>
          <w:rFonts w:hint="eastAsia"/>
          <w:szCs w:val="21"/>
        </w:rPr>
        <w:t>（１）メインプール、ダイビングプール及びプールサイドをアリーナと規定し、商標</w:t>
      </w:r>
      <w:r w:rsidR="00B87335">
        <w:rPr>
          <w:rFonts w:hint="eastAsia"/>
          <w:szCs w:val="21"/>
        </w:rPr>
        <w:t>規定に反しないように注意すること。</w:t>
      </w:r>
    </w:p>
    <w:p w14:paraId="491B1FB9" w14:textId="7DDEC67B" w:rsidR="006C34D2" w:rsidRDefault="000231A7" w:rsidP="006C34D2">
      <w:pPr>
        <w:ind w:left="565" w:hangingChars="269" w:hanging="565"/>
        <w:rPr>
          <w:szCs w:val="21"/>
        </w:rPr>
      </w:pPr>
      <w:r>
        <w:rPr>
          <w:rFonts w:hint="eastAsia"/>
          <w:szCs w:val="21"/>
        </w:rPr>
        <w:t>（２）競技中、アリーナに入れる者は競技役員・選手のみとする。監督・コーチは指定された場所のみ</w:t>
      </w:r>
      <w:r w:rsidR="006C34D2">
        <w:rPr>
          <w:rFonts w:hint="eastAsia"/>
          <w:szCs w:val="21"/>
        </w:rPr>
        <w:t>と</w:t>
      </w:r>
      <w:r>
        <w:rPr>
          <w:rFonts w:hint="eastAsia"/>
          <w:szCs w:val="21"/>
        </w:rPr>
        <w:t>する。</w:t>
      </w:r>
    </w:p>
    <w:p w14:paraId="4C59DA9D" w14:textId="2286B101" w:rsidR="000231A7" w:rsidRDefault="006C34D2" w:rsidP="006C34D2">
      <w:pPr>
        <w:rPr>
          <w:szCs w:val="21"/>
        </w:rPr>
      </w:pPr>
      <w:r>
        <w:rPr>
          <w:rFonts w:hint="eastAsia"/>
          <w:szCs w:val="21"/>
        </w:rPr>
        <w:t>（</w:t>
      </w:r>
      <w:r w:rsidR="000231A7">
        <w:rPr>
          <w:rFonts w:hint="eastAsia"/>
          <w:szCs w:val="21"/>
        </w:rPr>
        <w:t>３）競技時間以外</w:t>
      </w:r>
      <w:r w:rsidR="00913651">
        <w:rPr>
          <w:rFonts w:hint="eastAsia"/>
          <w:szCs w:val="21"/>
        </w:rPr>
        <w:t>に</w:t>
      </w:r>
      <w:r w:rsidR="000231A7">
        <w:rPr>
          <w:rFonts w:hint="eastAsia"/>
          <w:szCs w:val="21"/>
        </w:rPr>
        <w:t>アリーナに入れる者は、</w:t>
      </w:r>
      <w:r w:rsidR="002F4D02">
        <w:rPr>
          <w:rFonts w:hint="eastAsia"/>
          <w:szCs w:val="21"/>
        </w:rPr>
        <w:t>競技役員・選手・監督・コーチの</w:t>
      </w:r>
      <w:r w:rsidR="000231A7">
        <w:rPr>
          <w:rFonts w:hint="eastAsia"/>
          <w:szCs w:val="21"/>
        </w:rPr>
        <w:t>ADカード携帯者のみとする。</w:t>
      </w:r>
    </w:p>
    <w:p w14:paraId="4C59DA9F" w14:textId="77777777" w:rsidR="00323AF7" w:rsidRPr="00A95E1C" w:rsidRDefault="00323AF7" w:rsidP="000231A7">
      <w:pPr>
        <w:rPr>
          <w:szCs w:val="21"/>
        </w:rPr>
      </w:pPr>
    </w:p>
    <w:p w14:paraId="4C59DAA0" w14:textId="77777777" w:rsidR="008A234A" w:rsidRDefault="008A234A" w:rsidP="008A234A">
      <w:pPr>
        <w:rPr>
          <w:szCs w:val="21"/>
        </w:rPr>
      </w:pPr>
      <w:r>
        <w:rPr>
          <w:rFonts w:hint="eastAsia"/>
          <w:szCs w:val="21"/>
        </w:rPr>
        <w:t>６　練習用プールについて</w:t>
      </w:r>
    </w:p>
    <w:p w14:paraId="2E4CF3A8" w14:textId="62768908" w:rsidR="00094235" w:rsidRDefault="008A234A" w:rsidP="006C34D2">
      <w:r w:rsidRPr="00094235">
        <w:rPr>
          <w:rFonts w:hint="eastAsia"/>
          <w:szCs w:val="21"/>
        </w:rPr>
        <w:t>（１）</w:t>
      </w:r>
      <w:r w:rsidR="00094235">
        <w:rPr>
          <w:rFonts w:hint="eastAsia"/>
        </w:rPr>
        <w:t>ウォーミングアップについて</w:t>
      </w:r>
    </w:p>
    <w:p w14:paraId="2CF430CA" w14:textId="7129A5C2" w:rsidR="00BE5471" w:rsidRDefault="006C34D2" w:rsidP="006C34D2">
      <w:pPr>
        <w:ind w:firstLineChars="200" w:firstLine="420"/>
      </w:pPr>
      <w:r>
        <w:rPr>
          <w:rFonts w:hint="eastAsia"/>
        </w:rPr>
        <w:t>①</w:t>
      </w:r>
      <w:r w:rsidR="00094235">
        <w:rPr>
          <w:rFonts w:hint="eastAsia"/>
        </w:rPr>
        <w:t>使用時間は、要項・細目で確認すること。</w:t>
      </w:r>
    </w:p>
    <w:p w14:paraId="10C31792" w14:textId="3ADF4879" w:rsidR="00094235" w:rsidRDefault="006C34D2" w:rsidP="006C34D2">
      <w:pPr>
        <w:ind w:leftChars="200" w:left="630" w:hangingChars="100" w:hanging="210"/>
      </w:pPr>
      <w:r>
        <w:rPr>
          <w:rFonts w:hint="eastAsia"/>
        </w:rPr>
        <w:t>②</w:t>
      </w:r>
      <w:r w:rsidR="00FB08F1">
        <w:rPr>
          <w:rFonts w:hint="eastAsia"/>
        </w:rPr>
        <w:t>安全上</w:t>
      </w:r>
      <w:r w:rsidR="00094235">
        <w:rPr>
          <w:rFonts w:hint="eastAsia"/>
        </w:rPr>
        <w:t>、アップ、ダウン時いずれもパドル、フィン、スノーケル、コード類等の道具類は禁止する。また、入水はダッシュレーンおよび公式スタート練習時を除いて、足からゆっくり入ること。</w:t>
      </w:r>
    </w:p>
    <w:p w14:paraId="20869D9E" w14:textId="77777777" w:rsidR="006C34D2" w:rsidRDefault="006C34D2" w:rsidP="006C34D2">
      <w:pPr>
        <w:ind w:firstLineChars="200" w:firstLine="420"/>
      </w:pPr>
      <w:r>
        <w:rPr>
          <w:rFonts w:hint="eastAsia"/>
        </w:rPr>
        <w:t>③</w:t>
      </w:r>
      <w:r w:rsidR="00BE5471">
        <w:rPr>
          <w:rFonts w:hint="eastAsia"/>
        </w:rPr>
        <w:t>レーンロープにぶら下がったり、つかまったりしない。</w:t>
      </w:r>
    </w:p>
    <w:p w14:paraId="41724397" w14:textId="592DF5F1" w:rsidR="00E65BCE" w:rsidRDefault="006C34D2" w:rsidP="006C34D2">
      <w:r>
        <w:rPr>
          <w:rFonts w:hint="eastAsia"/>
        </w:rPr>
        <w:t>（２）</w:t>
      </w:r>
      <w:r w:rsidR="00094235">
        <w:rPr>
          <w:rFonts w:hint="eastAsia"/>
        </w:rPr>
        <w:t>ダイビングプールについて（サブプールの使用はできない）</w:t>
      </w:r>
    </w:p>
    <w:p w14:paraId="1C9AE6A0" w14:textId="1AC24EFB" w:rsidR="00E65BCE" w:rsidRDefault="006C34D2" w:rsidP="006C34D2">
      <w:pPr>
        <w:ind w:firstLineChars="200" w:firstLine="420"/>
      </w:pPr>
      <w:r>
        <w:rPr>
          <w:rFonts w:hint="eastAsia"/>
        </w:rPr>
        <w:t>①</w:t>
      </w:r>
      <w:r w:rsidR="00094235">
        <w:rPr>
          <w:rFonts w:hint="eastAsia"/>
        </w:rPr>
        <w:t>競技</w:t>
      </w:r>
      <w:r w:rsidR="007E676B">
        <w:rPr>
          <w:rFonts w:hint="eastAsia"/>
        </w:rPr>
        <w:t>期</w:t>
      </w:r>
      <w:r w:rsidR="00094235">
        <w:rPr>
          <w:rFonts w:hint="eastAsia"/>
        </w:rPr>
        <w:t>間中、ウォーミングアップ、クールダウンいずれの目的でも使用することができる。</w:t>
      </w:r>
    </w:p>
    <w:p w14:paraId="73D9A9D6" w14:textId="25DEF52F" w:rsidR="008D6201" w:rsidRDefault="006C34D2" w:rsidP="006C34D2">
      <w:pPr>
        <w:ind w:leftChars="200" w:left="630" w:hangingChars="100" w:hanging="210"/>
      </w:pPr>
      <w:r>
        <w:rPr>
          <w:rFonts w:hint="eastAsia"/>
        </w:rPr>
        <w:t>②</w:t>
      </w:r>
      <w:r w:rsidR="009B41C5">
        <w:rPr>
          <w:rFonts w:hint="eastAsia"/>
        </w:rPr>
        <w:t>使用方法については、メインプールでのウォーミングアップに準じ、パドル・フィン・スノーケル・コード類等の道具の使用などは禁止する。</w:t>
      </w:r>
    </w:p>
    <w:p w14:paraId="605266E8" w14:textId="4561DE30" w:rsidR="008D6201" w:rsidRPr="00E65BCE" w:rsidRDefault="006C34D2" w:rsidP="006C34D2">
      <w:pPr>
        <w:ind w:leftChars="200" w:left="630" w:hangingChars="100" w:hanging="210"/>
      </w:pPr>
      <w:r>
        <w:rPr>
          <w:rFonts w:hint="eastAsia"/>
        </w:rPr>
        <w:t>③</w:t>
      </w:r>
      <w:r w:rsidR="008D6201">
        <w:rPr>
          <w:rFonts w:hint="eastAsia"/>
        </w:rPr>
        <w:t>メインプールのアップ終了時間から男子と女子でレーンを分ける。また、荷物置き場も分</w:t>
      </w:r>
      <w:r w:rsidR="005515C8">
        <w:rPr>
          <w:rFonts w:hint="eastAsia"/>
        </w:rPr>
        <w:t>ける</w:t>
      </w:r>
      <w:r w:rsidR="008D6201">
        <w:rPr>
          <w:rFonts w:hint="eastAsia"/>
        </w:rPr>
        <w:t>ので</w:t>
      </w:r>
      <w:r w:rsidR="005515C8">
        <w:rPr>
          <w:rFonts w:hint="eastAsia"/>
        </w:rPr>
        <w:t>取り違いに</w:t>
      </w:r>
      <w:r w:rsidR="008D6201">
        <w:rPr>
          <w:rFonts w:hint="eastAsia"/>
        </w:rPr>
        <w:t>注意すること</w:t>
      </w:r>
      <w:r w:rsidR="005515C8">
        <w:rPr>
          <w:rFonts w:hint="eastAsia"/>
        </w:rPr>
        <w:t>。</w:t>
      </w:r>
    </w:p>
    <w:p w14:paraId="4C59DAA9" w14:textId="77777777" w:rsidR="00423DB1" w:rsidRDefault="000231A7" w:rsidP="008A234A">
      <w:pPr>
        <w:rPr>
          <w:szCs w:val="21"/>
        </w:rPr>
      </w:pPr>
      <w:r>
        <w:rPr>
          <w:rFonts w:hint="eastAsia"/>
          <w:szCs w:val="21"/>
        </w:rPr>
        <w:t xml:space="preserve">　</w:t>
      </w:r>
    </w:p>
    <w:p w14:paraId="4C59DAAA" w14:textId="6DEFB16A" w:rsidR="000231A7" w:rsidRDefault="00194BAC" w:rsidP="008A234A">
      <w:pPr>
        <w:rPr>
          <w:szCs w:val="21"/>
        </w:rPr>
      </w:pPr>
      <w:r>
        <w:rPr>
          <w:rFonts w:hint="eastAsia"/>
          <w:szCs w:val="21"/>
        </w:rPr>
        <w:t>７</w:t>
      </w:r>
      <w:r w:rsidR="000231A7">
        <w:rPr>
          <w:rFonts w:hint="eastAsia"/>
          <w:szCs w:val="21"/>
        </w:rPr>
        <w:t xml:space="preserve">　控え場所について</w:t>
      </w:r>
    </w:p>
    <w:p w14:paraId="4C59DAAB" w14:textId="05B71EF9" w:rsidR="00323AF7" w:rsidRPr="00323AF7" w:rsidRDefault="00323AF7" w:rsidP="006C34D2">
      <w:pPr>
        <w:ind w:leftChars="4" w:left="564" w:hangingChars="265" w:hanging="556"/>
        <w:rPr>
          <w:szCs w:val="21"/>
        </w:rPr>
      </w:pPr>
      <w:r>
        <w:rPr>
          <w:rFonts w:hint="eastAsia"/>
          <w:szCs w:val="21"/>
        </w:rPr>
        <w:t>（１）４階の東側Bブロックの区域のみ都県で割り振られた場所で使用できる。</w:t>
      </w:r>
      <w:r w:rsidR="00CB05E9">
        <w:rPr>
          <w:rFonts w:hint="eastAsia"/>
          <w:szCs w:val="21"/>
        </w:rPr>
        <w:t>座席や通路に</w:t>
      </w:r>
      <w:r w:rsidR="0079768D">
        <w:rPr>
          <w:rFonts w:hint="eastAsia"/>
          <w:szCs w:val="21"/>
        </w:rPr>
        <w:t>敷物を敷くなどの占有利用は認めない。Bブロック４階をストレッチスペースとして開放する。</w:t>
      </w:r>
      <w:r w:rsidR="00DD4EFC">
        <w:rPr>
          <w:rFonts w:hint="eastAsia"/>
          <w:szCs w:val="21"/>
        </w:rPr>
        <w:t>（詳細は会場</w:t>
      </w:r>
      <w:r w:rsidR="002C4218">
        <w:rPr>
          <w:rFonts w:hint="eastAsia"/>
          <w:szCs w:val="21"/>
        </w:rPr>
        <w:t>図参照</w:t>
      </w:r>
      <w:r w:rsidR="00DD4EFC">
        <w:rPr>
          <w:rFonts w:hint="eastAsia"/>
          <w:szCs w:val="21"/>
        </w:rPr>
        <w:t>）</w:t>
      </w:r>
    </w:p>
    <w:p w14:paraId="029CB385" w14:textId="1EF3DF1A" w:rsidR="00E2274C" w:rsidRDefault="00323AF7" w:rsidP="0063603E">
      <w:pPr>
        <w:ind w:left="567" w:hangingChars="270" w:hanging="567"/>
        <w:rPr>
          <w:szCs w:val="21"/>
        </w:rPr>
      </w:pPr>
      <w:r>
        <w:rPr>
          <w:rFonts w:hint="eastAsia"/>
          <w:szCs w:val="21"/>
        </w:rPr>
        <w:t>（２）</w:t>
      </w:r>
      <w:r w:rsidR="00CE509B">
        <w:rPr>
          <w:rFonts w:hint="eastAsia"/>
          <w:szCs w:val="21"/>
        </w:rPr>
        <w:t>１階及び２階エントランスは一般の方も利用する。</w:t>
      </w:r>
      <w:r w:rsidR="006D4C69">
        <w:rPr>
          <w:rFonts w:hint="eastAsia"/>
          <w:szCs w:val="21"/>
        </w:rPr>
        <w:t>トラブルを避けるため、</w:t>
      </w:r>
      <w:r w:rsidR="00B717EB">
        <w:rPr>
          <w:rFonts w:hint="eastAsia"/>
          <w:szCs w:val="21"/>
        </w:rPr>
        <w:t>自動販売機やトイレの利用を除き、原則エントランス部分</w:t>
      </w:r>
      <w:r w:rsidR="00E2274C">
        <w:rPr>
          <w:rFonts w:hint="eastAsia"/>
          <w:szCs w:val="21"/>
        </w:rPr>
        <w:t>の長時間滞在や利用を禁止する。</w:t>
      </w:r>
    </w:p>
    <w:p w14:paraId="4C59DAAD" w14:textId="77777777" w:rsidR="000231A7" w:rsidRDefault="00143F15" w:rsidP="008A234A">
      <w:pPr>
        <w:rPr>
          <w:szCs w:val="21"/>
        </w:rPr>
      </w:pPr>
      <w:r>
        <w:rPr>
          <w:rFonts w:hint="eastAsia"/>
          <w:szCs w:val="21"/>
        </w:rPr>
        <w:t xml:space="preserve">　</w:t>
      </w:r>
    </w:p>
    <w:p w14:paraId="4C59DAAE" w14:textId="40EEEB3F" w:rsidR="000231A7" w:rsidRDefault="00194BAC" w:rsidP="008A234A">
      <w:pPr>
        <w:rPr>
          <w:szCs w:val="21"/>
        </w:rPr>
      </w:pPr>
      <w:r>
        <w:rPr>
          <w:rFonts w:hint="eastAsia"/>
          <w:szCs w:val="21"/>
        </w:rPr>
        <w:t>８</w:t>
      </w:r>
      <w:r w:rsidR="00323AF7">
        <w:rPr>
          <w:rFonts w:hint="eastAsia"/>
          <w:szCs w:val="21"/>
        </w:rPr>
        <w:t xml:space="preserve">　写真撮影について</w:t>
      </w:r>
    </w:p>
    <w:p w14:paraId="0CD8395D" w14:textId="420A4599" w:rsidR="00FA379C" w:rsidRPr="0063603E" w:rsidRDefault="0063603E" w:rsidP="0063603E">
      <w:pPr>
        <w:ind w:left="630" w:hangingChars="300" w:hanging="630"/>
        <w:rPr>
          <w:szCs w:val="21"/>
        </w:rPr>
      </w:pPr>
      <w:r>
        <w:rPr>
          <w:rFonts w:hint="eastAsia"/>
          <w:szCs w:val="21"/>
        </w:rPr>
        <w:t>（１）</w:t>
      </w:r>
      <w:r w:rsidR="00323AF7" w:rsidRPr="0063603E">
        <w:rPr>
          <w:rFonts w:hint="eastAsia"/>
          <w:szCs w:val="21"/>
        </w:rPr>
        <w:t>カメラ・ビデオ（スマートフォン等も含む）での撮影時は「ＡＤカード」</w:t>
      </w:r>
      <w:r w:rsidR="00064D98" w:rsidRPr="0063603E">
        <w:rPr>
          <w:rFonts w:hint="eastAsia"/>
          <w:szCs w:val="21"/>
        </w:rPr>
        <w:t>または「撮影許可証」</w:t>
      </w:r>
      <w:r w:rsidR="00323AF7" w:rsidRPr="0063603E">
        <w:rPr>
          <w:rFonts w:hint="eastAsia"/>
          <w:szCs w:val="21"/>
        </w:rPr>
        <w:t>が見えるように携帯すること。</w:t>
      </w:r>
    </w:p>
    <w:p w14:paraId="39237DA9" w14:textId="3F5F1971" w:rsidR="00F47156" w:rsidRPr="0063603E" w:rsidRDefault="0063603E" w:rsidP="0063603E">
      <w:pPr>
        <w:rPr>
          <w:szCs w:val="21"/>
        </w:rPr>
      </w:pPr>
      <w:r>
        <w:rPr>
          <w:rFonts w:hint="eastAsia"/>
          <w:szCs w:val="21"/>
        </w:rPr>
        <w:t>（２）</w:t>
      </w:r>
      <w:r w:rsidR="00FA379C" w:rsidRPr="0063603E">
        <w:rPr>
          <w:rFonts w:hint="eastAsia"/>
          <w:szCs w:val="21"/>
        </w:rPr>
        <w:t>撮影は所属選手の競技</w:t>
      </w:r>
      <w:r w:rsidR="00F47156" w:rsidRPr="0063603E">
        <w:rPr>
          <w:rFonts w:hint="eastAsia"/>
          <w:szCs w:val="21"/>
        </w:rPr>
        <w:t>のみを認める。</w:t>
      </w:r>
    </w:p>
    <w:p w14:paraId="4C59DAB2" w14:textId="377DE522" w:rsidR="000231A7" w:rsidRPr="0063603E" w:rsidRDefault="0063603E" w:rsidP="0063603E">
      <w:pPr>
        <w:rPr>
          <w:szCs w:val="21"/>
        </w:rPr>
      </w:pPr>
      <w:r>
        <w:rPr>
          <w:rFonts w:hint="eastAsia"/>
          <w:szCs w:val="21"/>
        </w:rPr>
        <w:t>（３）</w:t>
      </w:r>
      <w:r w:rsidR="00F47156" w:rsidRPr="0063603E">
        <w:rPr>
          <w:rFonts w:hint="eastAsia"/>
          <w:szCs w:val="21"/>
        </w:rPr>
        <w:t>通路での撮影は禁止とする。原則自席から撮影すること。</w:t>
      </w:r>
    </w:p>
    <w:p w14:paraId="4C59DAB3" w14:textId="2909A3AD" w:rsidR="00323AF7" w:rsidRDefault="0063603E" w:rsidP="0063603E">
      <w:pPr>
        <w:rPr>
          <w:szCs w:val="21"/>
        </w:rPr>
      </w:pPr>
      <w:r>
        <w:rPr>
          <w:rFonts w:hint="eastAsia"/>
          <w:szCs w:val="21"/>
        </w:rPr>
        <w:t>（４）</w:t>
      </w:r>
      <w:r w:rsidR="00323AF7" w:rsidRPr="00323AF7">
        <w:rPr>
          <w:rFonts w:hint="eastAsia"/>
          <w:szCs w:val="21"/>
        </w:rPr>
        <w:t>フラッシュの使用を禁止する。</w:t>
      </w:r>
    </w:p>
    <w:p w14:paraId="4C59DAB4" w14:textId="77777777" w:rsidR="000231A7" w:rsidRDefault="000231A7" w:rsidP="008A234A">
      <w:pPr>
        <w:rPr>
          <w:szCs w:val="21"/>
        </w:rPr>
      </w:pPr>
    </w:p>
    <w:p w14:paraId="4C59DAB5" w14:textId="4F6E0185" w:rsidR="000231A7" w:rsidRDefault="0063603E" w:rsidP="008A234A">
      <w:pPr>
        <w:rPr>
          <w:szCs w:val="21"/>
        </w:rPr>
      </w:pPr>
      <w:r>
        <w:rPr>
          <w:rFonts w:hint="eastAsia"/>
          <w:szCs w:val="21"/>
        </w:rPr>
        <w:t>９</w:t>
      </w:r>
      <w:r w:rsidR="000231A7">
        <w:rPr>
          <w:rFonts w:hint="eastAsia"/>
          <w:szCs w:val="21"/>
        </w:rPr>
        <w:t xml:space="preserve">　飲食、ごみの取り扱いについて</w:t>
      </w:r>
    </w:p>
    <w:p w14:paraId="4C59DAB6" w14:textId="6BA9686B" w:rsidR="000231A7" w:rsidRDefault="0063603E" w:rsidP="008A234A">
      <w:pPr>
        <w:rPr>
          <w:szCs w:val="21"/>
        </w:rPr>
      </w:pPr>
      <w:r>
        <w:rPr>
          <w:rFonts w:hint="eastAsia"/>
          <w:szCs w:val="21"/>
        </w:rPr>
        <w:t>（１）</w:t>
      </w:r>
      <w:r w:rsidR="000231A7">
        <w:rPr>
          <w:rFonts w:hint="eastAsia"/>
          <w:szCs w:val="21"/>
        </w:rPr>
        <w:t>会場内の飲食は、</w:t>
      </w:r>
      <w:r w:rsidR="00A86CF1">
        <w:rPr>
          <w:rFonts w:hint="eastAsia"/>
          <w:szCs w:val="21"/>
        </w:rPr>
        <w:t>控え場所観覧席</w:t>
      </w:r>
      <w:r w:rsidR="005F2696">
        <w:rPr>
          <w:rFonts w:hint="eastAsia"/>
          <w:szCs w:val="21"/>
        </w:rPr>
        <w:t>を使用すること</w:t>
      </w:r>
      <w:r w:rsidR="000231A7">
        <w:rPr>
          <w:rFonts w:hint="eastAsia"/>
          <w:szCs w:val="21"/>
        </w:rPr>
        <w:t>。</w:t>
      </w:r>
    </w:p>
    <w:p w14:paraId="4C59DAB8" w14:textId="113E287C" w:rsidR="000231A7" w:rsidRDefault="0063603E" w:rsidP="008A234A">
      <w:pPr>
        <w:rPr>
          <w:szCs w:val="21"/>
        </w:rPr>
      </w:pPr>
      <w:r>
        <w:rPr>
          <w:rFonts w:hint="eastAsia"/>
          <w:szCs w:val="21"/>
        </w:rPr>
        <w:t>（２）</w:t>
      </w:r>
      <w:r w:rsidR="005F2696">
        <w:rPr>
          <w:rFonts w:hint="eastAsia"/>
          <w:szCs w:val="21"/>
        </w:rPr>
        <w:t>ゴミは各自で持ち帰ること。</w:t>
      </w:r>
      <w:r w:rsidR="00DF287D">
        <w:rPr>
          <w:rFonts w:hint="eastAsia"/>
          <w:szCs w:val="21"/>
        </w:rPr>
        <w:t>会場や駅のゴミ箱に捨てないこと。</w:t>
      </w:r>
    </w:p>
    <w:p w14:paraId="4C59DAB9" w14:textId="77777777" w:rsidR="000231A7" w:rsidRDefault="000231A7" w:rsidP="008A234A">
      <w:pPr>
        <w:rPr>
          <w:szCs w:val="21"/>
        </w:rPr>
      </w:pPr>
    </w:p>
    <w:p w14:paraId="4C59DABA" w14:textId="5621638B" w:rsidR="000231A7" w:rsidRDefault="000231A7" w:rsidP="008A234A">
      <w:pPr>
        <w:rPr>
          <w:szCs w:val="21"/>
        </w:rPr>
      </w:pPr>
      <w:r>
        <w:rPr>
          <w:rFonts w:hint="eastAsia"/>
          <w:szCs w:val="21"/>
        </w:rPr>
        <w:t>１</w:t>
      </w:r>
      <w:r w:rsidR="0063603E">
        <w:rPr>
          <w:rFonts w:hint="eastAsia"/>
          <w:szCs w:val="21"/>
        </w:rPr>
        <w:t>０</w:t>
      </w:r>
      <w:r>
        <w:rPr>
          <w:rFonts w:hint="eastAsia"/>
          <w:szCs w:val="21"/>
        </w:rPr>
        <w:t xml:space="preserve">　</w:t>
      </w:r>
      <w:r w:rsidR="00323AF7">
        <w:rPr>
          <w:rFonts w:hint="eastAsia"/>
          <w:szCs w:val="21"/>
        </w:rPr>
        <w:t>応援・保護者等の観覧</w:t>
      </w:r>
      <w:r>
        <w:rPr>
          <w:rFonts w:hint="eastAsia"/>
          <w:szCs w:val="21"/>
        </w:rPr>
        <w:t>について</w:t>
      </w:r>
    </w:p>
    <w:p w14:paraId="4C59DABD" w14:textId="58BEBB52" w:rsidR="000231A7" w:rsidRDefault="0063603E" w:rsidP="0063603E">
      <w:pPr>
        <w:ind w:left="567" w:hangingChars="270" w:hanging="567"/>
        <w:rPr>
          <w:szCs w:val="21"/>
        </w:rPr>
      </w:pPr>
      <w:r>
        <w:rPr>
          <w:rFonts w:hint="eastAsia"/>
          <w:szCs w:val="21"/>
        </w:rPr>
        <w:t>（１）</w:t>
      </w:r>
      <w:r w:rsidR="00323AF7">
        <w:rPr>
          <w:rFonts w:hint="eastAsia"/>
          <w:szCs w:val="21"/>
        </w:rPr>
        <w:t>応援・</w:t>
      </w:r>
      <w:r w:rsidR="000231A7">
        <w:rPr>
          <w:rFonts w:hint="eastAsia"/>
          <w:szCs w:val="21"/>
        </w:rPr>
        <w:t>保護者観覧に関しては</w:t>
      </w:r>
      <w:r w:rsidR="00134976">
        <w:rPr>
          <w:rFonts w:hint="eastAsia"/>
          <w:color w:val="000000" w:themeColor="text1"/>
          <w:szCs w:val="21"/>
        </w:rPr>
        <w:t>、</w:t>
      </w:r>
      <w:r w:rsidR="000231A7">
        <w:rPr>
          <w:rFonts w:hint="eastAsia"/>
          <w:szCs w:val="21"/>
        </w:rPr>
        <w:t>Aブロックの指定された範囲内で観覧できる。</w:t>
      </w:r>
      <w:r w:rsidR="00323AF7">
        <w:rPr>
          <w:rFonts w:hint="eastAsia"/>
          <w:szCs w:val="21"/>
        </w:rPr>
        <w:t>Bブロック選手・監督用の座席へ立ち入ることは</w:t>
      </w:r>
      <w:r w:rsidR="000231A7">
        <w:rPr>
          <w:rFonts w:hint="eastAsia"/>
          <w:szCs w:val="21"/>
        </w:rPr>
        <w:t>できない。</w:t>
      </w:r>
    </w:p>
    <w:p w14:paraId="158742EE" w14:textId="0B032738" w:rsidR="00C81F98" w:rsidRPr="00C81F98" w:rsidRDefault="0063603E" w:rsidP="00E82E85">
      <w:pPr>
        <w:ind w:leftChars="4" w:left="533" w:hangingChars="250" w:hanging="525"/>
        <w:rPr>
          <w:szCs w:val="21"/>
        </w:rPr>
      </w:pPr>
      <w:r>
        <w:rPr>
          <w:rFonts w:hint="eastAsia"/>
          <w:szCs w:val="21"/>
        </w:rPr>
        <w:t>（２）</w:t>
      </w:r>
      <w:r w:rsidR="00C81F98">
        <w:rPr>
          <w:rFonts w:hint="eastAsia"/>
        </w:rPr>
        <w:t>撮影の際は「撮影許可証」を首から見える位置に下げ、自席より撮影すること。フラッシュの使用は禁止とする。撮影許可証をダウンロードし、必要事項を記入の上</w:t>
      </w:r>
      <w:r w:rsidR="00BF4FCC">
        <w:rPr>
          <w:rFonts w:hint="eastAsia"/>
        </w:rPr>
        <w:t>、</w:t>
      </w:r>
      <w:r w:rsidR="00C81F98">
        <w:rPr>
          <w:rFonts w:hint="eastAsia"/>
        </w:rPr>
        <w:t>所属団体の押印がしてあるものに限る。</w:t>
      </w:r>
      <w:r w:rsidR="00FB32A3">
        <w:rPr>
          <w:rFonts w:hint="eastAsia"/>
        </w:rPr>
        <w:t>夏季休業中など所属から印がもらえない場合は</w:t>
      </w:r>
      <w:r w:rsidR="004668D8">
        <w:rPr>
          <w:rFonts w:hint="eastAsia"/>
        </w:rPr>
        <w:t>各都県受付</w:t>
      </w:r>
      <w:r w:rsidR="00FB32A3">
        <w:rPr>
          <w:rFonts w:hint="eastAsia"/>
        </w:rPr>
        <w:t>に</w:t>
      </w:r>
      <w:r w:rsidR="004668D8">
        <w:rPr>
          <w:rFonts w:hint="eastAsia"/>
        </w:rPr>
        <w:t>申し出ること。</w:t>
      </w:r>
    </w:p>
    <w:p w14:paraId="4C59DAC1" w14:textId="1690ABEA" w:rsidR="00423DB1" w:rsidRDefault="00143F15" w:rsidP="008A234A">
      <w:pPr>
        <w:rPr>
          <w:szCs w:val="21"/>
        </w:rPr>
      </w:pPr>
      <w:r>
        <w:rPr>
          <w:rFonts w:hint="eastAsia"/>
          <w:szCs w:val="21"/>
        </w:rPr>
        <w:lastRenderedPageBreak/>
        <w:t>１</w:t>
      </w:r>
      <w:r w:rsidR="00E82E85">
        <w:rPr>
          <w:rFonts w:hint="eastAsia"/>
          <w:szCs w:val="21"/>
        </w:rPr>
        <w:t>１</w:t>
      </w:r>
      <w:r>
        <w:rPr>
          <w:rFonts w:hint="eastAsia"/>
          <w:szCs w:val="21"/>
        </w:rPr>
        <w:t xml:space="preserve">　駐車場について</w:t>
      </w:r>
    </w:p>
    <w:p w14:paraId="4C59DAC2" w14:textId="1992AC74" w:rsidR="00143F15" w:rsidRPr="00143F15" w:rsidRDefault="00143F15" w:rsidP="00143F15">
      <w:pPr>
        <w:rPr>
          <w:szCs w:val="21"/>
        </w:rPr>
      </w:pPr>
      <w:r>
        <w:rPr>
          <w:rFonts w:hint="eastAsia"/>
          <w:szCs w:val="21"/>
        </w:rPr>
        <w:t>（１）駐車場は、</w:t>
      </w:r>
      <w:r w:rsidRPr="00143F15">
        <w:rPr>
          <w:rFonts w:hint="eastAsia"/>
          <w:szCs w:val="21"/>
        </w:rPr>
        <w:t>アク</w:t>
      </w:r>
      <w:r w:rsidR="00DD49A0">
        <w:rPr>
          <w:rFonts w:hint="eastAsia"/>
          <w:szCs w:val="21"/>
        </w:rPr>
        <w:t>ア</w:t>
      </w:r>
      <w:r w:rsidRPr="00143F15">
        <w:rPr>
          <w:rFonts w:hint="eastAsia"/>
          <w:szCs w:val="21"/>
        </w:rPr>
        <w:t>ティ</w:t>
      </w:r>
      <w:r>
        <w:rPr>
          <w:rFonts w:hint="eastAsia"/>
          <w:szCs w:val="21"/>
        </w:rPr>
        <w:t>ク</w:t>
      </w:r>
      <w:r w:rsidRPr="00143F15">
        <w:rPr>
          <w:rFonts w:hint="eastAsia"/>
          <w:szCs w:val="21"/>
        </w:rPr>
        <w:t>スセンター駐車場の利用は</w:t>
      </w:r>
      <w:r w:rsidR="009D3128">
        <w:rPr>
          <w:rFonts w:hint="eastAsia"/>
          <w:szCs w:val="21"/>
        </w:rPr>
        <w:t>大会関係者</w:t>
      </w:r>
      <w:r w:rsidRPr="00143F15">
        <w:rPr>
          <w:rFonts w:hint="eastAsia"/>
          <w:szCs w:val="21"/>
        </w:rPr>
        <w:t>のみ</w:t>
      </w:r>
      <w:r w:rsidRPr="00143F15">
        <w:rPr>
          <w:szCs w:val="21"/>
        </w:rPr>
        <w:t>とする。</w:t>
      </w:r>
    </w:p>
    <w:p w14:paraId="6651C136" w14:textId="47A1D89D" w:rsidR="00E82E85" w:rsidRDefault="00143F15" w:rsidP="00E82E85">
      <w:pPr>
        <w:ind w:leftChars="300" w:left="630"/>
        <w:rPr>
          <w:szCs w:val="21"/>
        </w:rPr>
      </w:pPr>
      <w:r w:rsidRPr="00143F15">
        <w:rPr>
          <w:rFonts w:hint="eastAsia"/>
          <w:szCs w:val="21"/>
        </w:rPr>
        <w:t>事前申込団体以外は選手の送迎等入場も含めて不可とする。駐車場の利用は辰巳</w:t>
      </w:r>
      <w:r>
        <w:rPr>
          <w:rFonts w:hint="eastAsia"/>
          <w:szCs w:val="21"/>
        </w:rPr>
        <w:t>の</w:t>
      </w:r>
      <w:r w:rsidRPr="00143F15">
        <w:rPr>
          <w:rFonts w:hint="eastAsia"/>
          <w:szCs w:val="21"/>
        </w:rPr>
        <w:t>森海浜公園第</w:t>
      </w:r>
      <w:r w:rsidRPr="00143F15">
        <w:rPr>
          <w:szCs w:val="21"/>
        </w:rPr>
        <w:t>1、第2駐車場を利用すること。</w:t>
      </w:r>
      <w:r>
        <w:rPr>
          <w:rFonts w:hint="eastAsia"/>
          <w:szCs w:val="21"/>
        </w:rPr>
        <w:t>なお、営業時間等は各自で確認し駐車すること。</w:t>
      </w:r>
      <w:r w:rsidR="00E82E85">
        <w:rPr>
          <w:rFonts w:hint="eastAsia"/>
          <w:szCs w:val="21"/>
        </w:rPr>
        <w:t>満車等で駐車できないときの対応等はできない。</w:t>
      </w:r>
    </w:p>
    <w:p w14:paraId="4C59DAC5" w14:textId="3182144E" w:rsidR="00143F15" w:rsidRDefault="00F107A7" w:rsidP="00E82E85">
      <w:pPr>
        <w:rPr>
          <w:szCs w:val="21"/>
        </w:rPr>
      </w:pPr>
      <w:r>
        <w:rPr>
          <w:rFonts w:hint="eastAsia"/>
          <w:szCs w:val="21"/>
        </w:rPr>
        <w:t>（２）団体バスを利用する場合は事前に申し出ること。</w:t>
      </w:r>
    </w:p>
    <w:p w14:paraId="4C59DAC8" w14:textId="40F91D8E" w:rsidR="00143F15" w:rsidRDefault="00143F15" w:rsidP="008A234A">
      <w:pPr>
        <w:rPr>
          <w:szCs w:val="21"/>
        </w:rPr>
      </w:pPr>
      <w:r>
        <w:rPr>
          <w:rFonts w:hint="eastAsia"/>
          <w:szCs w:val="21"/>
        </w:rPr>
        <w:t xml:space="preserve">　</w:t>
      </w:r>
    </w:p>
    <w:p w14:paraId="4C59DACA" w14:textId="2C80319A" w:rsidR="00143F15" w:rsidRDefault="00143F15" w:rsidP="008A234A">
      <w:pPr>
        <w:rPr>
          <w:szCs w:val="21"/>
        </w:rPr>
      </w:pPr>
      <w:r>
        <w:rPr>
          <w:rFonts w:hint="eastAsia"/>
          <w:szCs w:val="21"/>
        </w:rPr>
        <w:t>１</w:t>
      </w:r>
      <w:r w:rsidR="00E82E85">
        <w:rPr>
          <w:rFonts w:hint="eastAsia"/>
          <w:szCs w:val="21"/>
        </w:rPr>
        <w:t>２</w:t>
      </w:r>
      <w:r>
        <w:rPr>
          <w:rFonts w:hint="eastAsia"/>
          <w:szCs w:val="21"/>
        </w:rPr>
        <w:t xml:space="preserve">　交通アクセスについて</w:t>
      </w:r>
    </w:p>
    <w:p w14:paraId="4C59DACB" w14:textId="28AA8507" w:rsidR="00143F15" w:rsidRDefault="009463DA" w:rsidP="009463DA">
      <w:pPr>
        <w:ind w:firstLineChars="100" w:firstLine="210"/>
        <w:rPr>
          <w:szCs w:val="21"/>
        </w:rPr>
      </w:pPr>
      <w:r>
        <w:rPr>
          <w:rFonts w:hint="eastAsia"/>
          <w:szCs w:val="21"/>
        </w:rPr>
        <w:t>〇</w:t>
      </w:r>
      <w:r w:rsidR="00143F15">
        <w:rPr>
          <w:rFonts w:hint="eastAsia"/>
          <w:szCs w:val="21"/>
        </w:rPr>
        <w:t>東京メトロ有楽町線　辰巳駅　徒歩１０分</w:t>
      </w:r>
    </w:p>
    <w:p w14:paraId="4C59DACC" w14:textId="30BE2986" w:rsidR="00143F15" w:rsidRDefault="00143F15" w:rsidP="008A234A">
      <w:pPr>
        <w:rPr>
          <w:szCs w:val="21"/>
        </w:rPr>
      </w:pPr>
      <w:r>
        <w:rPr>
          <w:rFonts w:hint="eastAsia"/>
          <w:szCs w:val="21"/>
        </w:rPr>
        <w:t xml:space="preserve">　〇JR京葉線　潮見駅　徒歩１５分</w:t>
      </w:r>
    </w:p>
    <w:p w14:paraId="4C59DACF" w14:textId="0A4BB434" w:rsidR="00143F15" w:rsidRDefault="00143F15" w:rsidP="0045607A">
      <w:pPr>
        <w:rPr>
          <w:szCs w:val="21"/>
        </w:rPr>
      </w:pPr>
      <w:r>
        <w:rPr>
          <w:rFonts w:hint="eastAsia"/>
          <w:szCs w:val="21"/>
        </w:rPr>
        <w:t xml:space="preserve">　〇りんかい線、JR京葉線新木場駅　徒歩２０分</w:t>
      </w:r>
    </w:p>
    <w:p w14:paraId="4C59DAD0" w14:textId="77777777" w:rsidR="00143F15" w:rsidRPr="009463DA" w:rsidRDefault="00143F15" w:rsidP="008A234A">
      <w:pPr>
        <w:rPr>
          <w:szCs w:val="21"/>
        </w:rPr>
      </w:pPr>
    </w:p>
    <w:p w14:paraId="4C59DAD1" w14:textId="62D6D90A" w:rsidR="00143F15" w:rsidRDefault="00143F15" w:rsidP="008A234A">
      <w:pPr>
        <w:rPr>
          <w:szCs w:val="21"/>
        </w:rPr>
      </w:pPr>
      <w:r>
        <w:rPr>
          <w:rFonts w:hint="eastAsia"/>
          <w:szCs w:val="21"/>
        </w:rPr>
        <w:t>１</w:t>
      </w:r>
      <w:r w:rsidR="009463DA">
        <w:rPr>
          <w:rFonts w:hint="eastAsia"/>
          <w:szCs w:val="21"/>
        </w:rPr>
        <w:t>３</w:t>
      </w:r>
      <w:r>
        <w:rPr>
          <w:rFonts w:hint="eastAsia"/>
          <w:szCs w:val="21"/>
        </w:rPr>
        <w:t xml:space="preserve">　会場使用上の注意事項について</w:t>
      </w:r>
    </w:p>
    <w:p w14:paraId="69E14119" w14:textId="67513450" w:rsidR="008A56A2" w:rsidRDefault="00143F15" w:rsidP="009463DA">
      <w:pPr>
        <w:ind w:leftChars="4" w:left="564" w:hangingChars="265" w:hanging="556"/>
        <w:rPr>
          <w:szCs w:val="21"/>
        </w:rPr>
      </w:pPr>
      <w:r>
        <w:rPr>
          <w:rFonts w:hint="eastAsia"/>
          <w:szCs w:val="21"/>
        </w:rPr>
        <w:t>（１）</w:t>
      </w:r>
      <w:r w:rsidR="007E2134">
        <w:rPr>
          <w:rFonts w:hint="eastAsia"/>
          <w:szCs w:val="21"/>
        </w:rPr>
        <w:t>会場内での盗難等には</w:t>
      </w:r>
      <w:r w:rsidR="008B10DA">
        <w:rPr>
          <w:rFonts w:hint="eastAsia"/>
          <w:szCs w:val="21"/>
        </w:rPr>
        <w:t>十分注意をし、貴重品は各団体でしっかり管理する。プールサイドには必要最低限の</w:t>
      </w:r>
      <w:r w:rsidR="008A56A2">
        <w:rPr>
          <w:rFonts w:hint="eastAsia"/>
          <w:szCs w:val="21"/>
        </w:rPr>
        <w:t>荷物の持ち込みとする。</w:t>
      </w:r>
    </w:p>
    <w:p w14:paraId="4C59DAD4" w14:textId="1998ACB1" w:rsidR="00143F15" w:rsidRDefault="00143F15" w:rsidP="009463DA">
      <w:pPr>
        <w:rPr>
          <w:szCs w:val="21"/>
        </w:rPr>
      </w:pPr>
      <w:r>
        <w:rPr>
          <w:rFonts w:hint="eastAsia"/>
          <w:szCs w:val="21"/>
        </w:rPr>
        <w:t>（２）</w:t>
      </w:r>
      <w:r w:rsidR="00A1107F">
        <w:rPr>
          <w:rFonts w:hint="eastAsia"/>
          <w:szCs w:val="21"/>
        </w:rPr>
        <w:t>不審者</w:t>
      </w:r>
      <w:r w:rsidR="000F29F7">
        <w:rPr>
          <w:rFonts w:hint="eastAsia"/>
          <w:szCs w:val="21"/>
        </w:rPr>
        <w:t>、不審物、その他館内での以上を見つけた際は速やかに場内の役員に知らせること。</w:t>
      </w:r>
    </w:p>
    <w:p w14:paraId="26706A54" w14:textId="37A02E89" w:rsidR="00C6609A" w:rsidRDefault="009463DA" w:rsidP="009463DA">
      <w:pPr>
        <w:ind w:left="630" w:hangingChars="300" w:hanging="630"/>
        <w:rPr>
          <w:szCs w:val="21"/>
        </w:rPr>
      </w:pPr>
      <w:r>
        <w:rPr>
          <w:rFonts w:hint="eastAsia"/>
          <w:szCs w:val="21"/>
        </w:rPr>
        <w:t>（３</w:t>
      </w:r>
      <w:r w:rsidR="00C6609A">
        <w:rPr>
          <w:rFonts w:hint="eastAsia"/>
          <w:szCs w:val="21"/>
        </w:rPr>
        <w:t>）万が一災害が起きた際には、</w:t>
      </w:r>
      <w:r w:rsidR="00CD74D1">
        <w:rPr>
          <w:rFonts w:hint="eastAsia"/>
          <w:szCs w:val="21"/>
        </w:rPr>
        <w:t>役員</w:t>
      </w:r>
      <w:r w:rsidR="00C6609A">
        <w:rPr>
          <w:rFonts w:hint="eastAsia"/>
          <w:szCs w:val="21"/>
        </w:rPr>
        <w:t>の誘導に従うこと。事前に避難経路を確認するなど</w:t>
      </w:r>
      <w:r w:rsidR="007D3E44">
        <w:rPr>
          <w:rFonts w:hint="eastAsia"/>
          <w:szCs w:val="21"/>
        </w:rPr>
        <w:t>、自分の身は自分で守る</w:t>
      </w:r>
      <w:r w:rsidR="00F978D1">
        <w:rPr>
          <w:rFonts w:hint="eastAsia"/>
          <w:szCs w:val="21"/>
        </w:rPr>
        <w:t>用意を行う</w:t>
      </w:r>
      <w:r w:rsidR="007D3E44">
        <w:rPr>
          <w:rFonts w:hint="eastAsia"/>
          <w:szCs w:val="21"/>
        </w:rPr>
        <w:t>こと。</w:t>
      </w:r>
    </w:p>
    <w:p w14:paraId="089526EC" w14:textId="23B663BC" w:rsidR="001E3F7C" w:rsidRDefault="009463DA" w:rsidP="009463DA">
      <w:pPr>
        <w:ind w:left="630" w:hangingChars="300" w:hanging="630"/>
        <w:rPr>
          <w:szCs w:val="21"/>
        </w:rPr>
      </w:pPr>
      <w:r>
        <w:rPr>
          <w:rFonts w:hint="eastAsia"/>
          <w:szCs w:val="21"/>
        </w:rPr>
        <w:t>（４）</w:t>
      </w:r>
      <w:r w:rsidR="009029CB">
        <w:rPr>
          <w:rFonts w:hint="eastAsia"/>
          <w:szCs w:val="21"/>
        </w:rPr>
        <w:t>会場内でのミーティングなどは禁止とする。</w:t>
      </w:r>
      <w:r w:rsidR="003155D0">
        <w:rPr>
          <w:rFonts w:hint="eastAsia"/>
          <w:szCs w:val="21"/>
        </w:rPr>
        <w:t>近隣住民への迷惑を考え、駅付近で滞在したりせず、速やかに帰宅すること。</w:t>
      </w:r>
    </w:p>
    <w:p w14:paraId="22CF9743" w14:textId="4A6383AA" w:rsidR="0090793B" w:rsidRDefault="0090793B" w:rsidP="009463DA">
      <w:pPr>
        <w:ind w:left="630" w:hangingChars="300" w:hanging="630"/>
        <w:rPr>
          <w:szCs w:val="21"/>
        </w:rPr>
      </w:pPr>
      <w:r>
        <w:rPr>
          <w:rFonts w:hint="eastAsia"/>
          <w:szCs w:val="21"/>
        </w:rPr>
        <w:t>（５）会場へは、</w:t>
      </w:r>
      <w:r w:rsidR="00542879">
        <w:rPr>
          <w:rFonts w:hint="eastAsia"/>
          <w:szCs w:val="21"/>
        </w:rPr>
        <w:t>団体バス利用を除き、公共交通機関を利用して来場すること。また、路上駐車防止のため</w:t>
      </w:r>
      <w:r w:rsidR="00CD74D1">
        <w:rPr>
          <w:rFonts w:hint="eastAsia"/>
          <w:szCs w:val="21"/>
        </w:rPr>
        <w:t>、自家用車での送迎も禁止する。</w:t>
      </w:r>
    </w:p>
    <w:p w14:paraId="612AC3FD" w14:textId="77777777" w:rsidR="00D24BB8" w:rsidRDefault="00D24BB8" w:rsidP="0090793B">
      <w:pPr>
        <w:ind w:firstLineChars="100" w:firstLine="210"/>
        <w:rPr>
          <w:szCs w:val="21"/>
        </w:rPr>
      </w:pPr>
    </w:p>
    <w:p w14:paraId="4C59DAD5" w14:textId="684BE65F" w:rsidR="00143F15" w:rsidRDefault="00136A7A" w:rsidP="008A234A">
      <w:pPr>
        <w:rPr>
          <w:szCs w:val="21"/>
        </w:rPr>
      </w:pPr>
      <w:r>
        <w:rPr>
          <w:rFonts w:hint="eastAsia"/>
          <w:szCs w:val="21"/>
        </w:rPr>
        <w:t>１</w:t>
      </w:r>
      <w:r w:rsidR="009463DA">
        <w:rPr>
          <w:rFonts w:hint="eastAsia"/>
          <w:szCs w:val="21"/>
        </w:rPr>
        <w:t>４</w:t>
      </w:r>
      <w:r>
        <w:rPr>
          <w:rFonts w:hint="eastAsia"/>
          <w:szCs w:val="21"/>
        </w:rPr>
        <w:t xml:space="preserve">　その他</w:t>
      </w:r>
    </w:p>
    <w:p w14:paraId="06E9657D" w14:textId="77777777" w:rsidR="009463DA" w:rsidRDefault="009463DA" w:rsidP="009463DA">
      <w:pPr>
        <w:rPr>
          <w:szCs w:val="21"/>
        </w:rPr>
      </w:pPr>
      <w:r>
        <w:rPr>
          <w:rFonts w:hint="eastAsia"/>
          <w:szCs w:val="21"/>
        </w:rPr>
        <w:t>（１）</w:t>
      </w:r>
      <w:r w:rsidR="00F33BCD" w:rsidRPr="009463DA">
        <w:rPr>
          <w:rFonts w:hint="eastAsia"/>
          <w:szCs w:val="21"/>
        </w:rPr>
        <w:t>プログラムの販売は、２階東側入口付近で行う。</w:t>
      </w:r>
    </w:p>
    <w:p w14:paraId="23A4993F" w14:textId="0CF563D6" w:rsidR="00D64740" w:rsidRPr="009463DA" w:rsidRDefault="009463DA" w:rsidP="009463DA">
      <w:pPr>
        <w:ind w:left="630" w:hangingChars="300" w:hanging="630"/>
        <w:rPr>
          <w:szCs w:val="21"/>
        </w:rPr>
      </w:pPr>
      <w:r>
        <w:rPr>
          <w:rFonts w:hint="eastAsia"/>
          <w:szCs w:val="21"/>
        </w:rPr>
        <w:t>（２）</w:t>
      </w:r>
      <w:r w:rsidR="00992BEB" w:rsidRPr="009463DA">
        <w:rPr>
          <w:rFonts w:hint="eastAsia"/>
          <w:szCs w:val="21"/>
        </w:rPr>
        <w:t>競技結果の</w:t>
      </w:r>
      <w:r w:rsidR="00412DDC" w:rsidRPr="009463DA">
        <w:rPr>
          <w:rFonts w:hint="eastAsia"/>
          <w:szCs w:val="21"/>
        </w:rPr>
        <w:t>貼り</w:t>
      </w:r>
      <w:r w:rsidR="00992BEB" w:rsidRPr="009463DA">
        <w:rPr>
          <w:rFonts w:hint="eastAsia"/>
          <w:szCs w:val="21"/>
        </w:rPr>
        <w:t>出しは行わない。競技結果及び決勝スタート</w:t>
      </w:r>
      <w:r w:rsidR="00C36C9E" w:rsidRPr="009463DA">
        <w:rPr>
          <w:rFonts w:hint="eastAsia"/>
          <w:szCs w:val="21"/>
        </w:rPr>
        <w:t>リストは</w:t>
      </w:r>
      <w:r w:rsidR="00805861" w:rsidRPr="009463DA">
        <w:rPr>
          <w:rFonts w:hint="eastAsia"/>
          <w:szCs w:val="21"/>
        </w:rPr>
        <w:t>東京都中体連水泳部ホームページ</w:t>
      </w:r>
      <w:r w:rsidR="00D64740" w:rsidRPr="009463DA">
        <w:rPr>
          <w:rFonts w:hint="eastAsia"/>
          <w:szCs w:val="21"/>
        </w:rPr>
        <w:t>で確認すること。</w:t>
      </w:r>
    </w:p>
    <w:p w14:paraId="54DC2F25" w14:textId="0C8CE253" w:rsidR="00D64740" w:rsidRPr="009463DA" w:rsidRDefault="009463DA" w:rsidP="009463DA">
      <w:pPr>
        <w:ind w:left="630" w:hangingChars="300" w:hanging="630"/>
        <w:rPr>
          <w:szCs w:val="21"/>
        </w:rPr>
      </w:pPr>
      <w:r>
        <w:rPr>
          <w:rFonts w:hint="eastAsia"/>
          <w:szCs w:val="21"/>
        </w:rPr>
        <w:t>（３）</w:t>
      </w:r>
      <w:r w:rsidR="00F74D8A" w:rsidRPr="009463DA">
        <w:rPr>
          <w:rFonts w:hint="eastAsia"/>
          <w:szCs w:val="21"/>
        </w:rPr>
        <w:t>会場内では選手の安全を守るためにも、応援や大人数での会話の際など状況に応じてマスクを着用することを推奨する。</w:t>
      </w:r>
    </w:p>
    <w:p w14:paraId="554D2C28" w14:textId="132BF338" w:rsidR="00F74D8A" w:rsidRPr="009463DA" w:rsidRDefault="009463DA" w:rsidP="009463DA">
      <w:pPr>
        <w:rPr>
          <w:szCs w:val="21"/>
        </w:rPr>
      </w:pPr>
      <w:r>
        <w:rPr>
          <w:rFonts w:hint="eastAsia"/>
          <w:szCs w:val="21"/>
        </w:rPr>
        <w:t>（４）</w:t>
      </w:r>
      <w:r w:rsidR="00F74D8A" w:rsidRPr="009463DA">
        <w:rPr>
          <w:rFonts w:hint="eastAsia"/>
          <w:szCs w:val="21"/>
        </w:rPr>
        <w:t>館内では空調管理をしているが、熱中症対策として</w:t>
      </w:r>
      <w:r w:rsidR="00074965" w:rsidRPr="009463DA">
        <w:rPr>
          <w:rFonts w:hint="eastAsia"/>
          <w:szCs w:val="21"/>
        </w:rPr>
        <w:t>こまめな水分補給を心がける。</w:t>
      </w:r>
    </w:p>
    <w:p w14:paraId="547CBBE2" w14:textId="1B50890E" w:rsidR="00074965" w:rsidRPr="009463DA" w:rsidRDefault="009463DA" w:rsidP="009463DA">
      <w:pPr>
        <w:rPr>
          <w:szCs w:val="21"/>
        </w:rPr>
      </w:pPr>
      <w:r>
        <w:rPr>
          <w:rFonts w:hint="eastAsia"/>
          <w:szCs w:val="21"/>
        </w:rPr>
        <w:t>（５）</w:t>
      </w:r>
      <w:r w:rsidR="00074965" w:rsidRPr="009463DA">
        <w:rPr>
          <w:rFonts w:hint="eastAsia"/>
          <w:szCs w:val="21"/>
        </w:rPr>
        <w:t>本大会でのYouTube等での配信は</w:t>
      </w:r>
      <w:r w:rsidR="00AE64DD" w:rsidRPr="009463DA">
        <w:rPr>
          <w:rFonts w:hint="eastAsia"/>
          <w:szCs w:val="21"/>
        </w:rPr>
        <w:t>行わない。</w:t>
      </w:r>
    </w:p>
    <w:p w14:paraId="4C59DAD8" w14:textId="06A0A86B" w:rsidR="008A234A" w:rsidRPr="009463DA" w:rsidRDefault="009463DA" w:rsidP="009463DA">
      <w:pPr>
        <w:ind w:left="630" w:hangingChars="300" w:hanging="630"/>
        <w:rPr>
          <w:szCs w:val="21"/>
        </w:rPr>
      </w:pPr>
      <w:r>
        <w:rPr>
          <w:rFonts w:hint="eastAsia"/>
          <w:szCs w:val="21"/>
        </w:rPr>
        <w:t>（６）</w:t>
      </w:r>
      <w:r w:rsidR="00AE64DD" w:rsidRPr="009463DA">
        <w:rPr>
          <w:rFonts w:hint="eastAsia"/>
          <w:szCs w:val="21"/>
        </w:rPr>
        <w:t>大会に関する問い合わせは各都県</w:t>
      </w:r>
      <w:r w:rsidR="00CE3532" w:rsidRPr="009463DA">
        <w:rPr>
          <w:rFonts w:hint="eastAsia"/>
          <w:szCs w:val="21"/>
        </w:rPr>
        <w:t>代表者に申し出ること。</w:t>
      </w:r>
      <w:r w:rsidR="00445A7A" w:rsidRPr="009463DA">
        <w:rPr>
          <w:rFonts w:hint="eastAsia"/>
          <w:szCs w:val="21"/>
        </w:rPr>
        <w:t>東京アクアティクスセンターへの問い合わせはしない。</w:t>
      </w:r>
    </w:p>
    <w:sectPr w:rsidR="008A234A" w:rsidRPr="009463DA" w:rsidSect="008A234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7813F" w14:textId="77777777" w:rsidR="00C77E6F" w:rsidRDefault="00C77E6F" w:rsidP="000231A7">
      <w:r>
        <w:separator/>
      </w:r>
    </w:p>
  </w:endnote>
  <w:endnote w:type="continuationSeparator" w:id="0">
    <w:p w14:paraId="1FECF0E2" w14:textId="77777777" w:rsidR="00C77E6F" w:rsidRDefault="00C77E6F" w:rsidP="0002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067B5" w14:textId="77777777" w:rsidR="00C77E6F" w:rsidRDefault="00C77E6F" w:rsidP="000231A7">
      <w:r>
        <w:separator/>
      </w:r>
    </w:p>
  </w:footnote>
  <w:footnote w:type="continuationSeparator" w:id="0">
    <w:p w14:paraId="6AF9E394" w14:textId="77777777" w:rsidR="00C77E6F" w:rsidRDefault="00C77E6F" w:rsidP="00023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07A"/>
    <w:multiLevelType w:val="hybridMultilevel"/>
    <w:tmpl w:val="FDDA3A2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5D41D1B"/>
    <w:multiLevelType w:val="hybridMultilevel"/>
    <w:tmpl w:val="15A603CC"/>
    <w:lvl w:ilvl="0" w:tplc="09D473D4">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0BB6E1A"/>
    <w:multiLevelType w:val="hybridMultilevel"/>
    <w:tmpl w:val="E5964B26"/>
    <w:lvl w:ilvl="0" w:tplc="025C0570">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D97475E"/>
    <w:multiLevelType w:val="hybridMultilevel"/>
    <w:tmpl w:val="CA329E1C"/>
    <w:lvl w:ilvl="0" w:tplc="60B8EE1C">
      <w:start w:val="1"/>
      <w:numFmt w:val="decimalFullWidth"/>
      <w:lvlText w:val="（%1）"/>
      <w:lvlJc w:val="left"/>
      <w:pPr>
        <w:ind w:left="720" w:hanging="720"/>
      </w:pPr>
      <w:rPr>
        <w:rFonts w:hint="default"/>
      </w:rPr>
    </w:lvl>
    <w:lvl w:ilvl="1" w:tplc="1BD03B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B41104"/>
    <w:multiLevelType w:val="hybridMultilevel"/>
    <w:tmpl w:val="92E4A750"/>
    <w:lvl w:ilvl="0" w:tplc="1A2EA95E">
      <w:start w:val="1"/>
      <w:numFmt w:val="decimalFullWidth"/>
      <w:lvlText w:val="（%1）"/>
      <w:lvlJc w:val="left"/>
      <w:pPr>
        <w:ind w:left="1035" w:hanging="720"/>
      </w:pPr>
      <w:rPr>
        <w:rFonts w:hint="default"/>
      </w:rPr>
    </w:lvl>
    <w:lvl w:ilvl="1" w:tplc="04090017">
      <w:start w:val="1"/>
      <w:numFmt w:val="aiueoFullWidth"/>
      <w:lvlText w:val="(%2)"/>
      <w:lvlJc w:val="left"/>
      <w:pPr>
        <w:ind w:left="1195" w:hanging="440"/>
      </w:pPr>
    </w:lvl>
    <w:lvl w:ilvl="2" w:tplc="30967072">
      <w:start w:val="1"/>
      <w:numFmt w:val="decimalEnclosedCircle"/>
      <w:lvlText w:val="%3"/>
      <w:lvlJc w:val="left"/>
      <w:pPr>
        <w:ind w:left="1555" w:hanging="360"/>
      </w:pPr>
      <w:rPr>
        <w:rFonts w:hint="default"/>
      </w:r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5" w15:restartNumberingAfterBreak="0">
    <w:nsid w:val="63382C9E"/>
    <w:multiLevelType w:val="hybridMultilevel"/>
    <w:tmpl w:val="2B3C1624"/>
    <w:lvl w:ilvl="0" w:tplc="60FABB26">
      <w:start w:val="1"/>
      <w:numFmt w:val="decimalFullWidth"/>
      <w:lvlText w:val="（%1）"/>
      <w:lvlJc w:val="left"/>
      <w:pPr>
        <w:ind w:left="930" w:hanging="720"/>
      </w:pPr>
      <w:rPr>
        <w:rFonts w:hint="default"/>
      </w:rPr>
    </w:lvl>
    <w:lvl w:ilvl="1" w:tplc="04090017">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74954056"/>
    <w:multiLevelType w:val="hybridMultilevel"/>
    <w:tmpl w:val="33EAEA3A"/>
    <w:lvl w:ilvl="0" w:tplc="5CE2AD48">
      <w:start w:val="1"/>
      <w:numFmt w:val="decimalFullWidth"/>
      <w:lvlText w:val="（%1）"/>
      <w:lvlJc w:val="left"/>
      <w:pPr>
        <w:ind w:left="720" w:hanging="720"/>
      </w:pPr>
      <w:rPr>
        <w:rFonts w:hint="default"/>
      </w:rPr>
    </w:lvl>
    <w:lvl w:ilvl="1" w:tplc="43C4411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941CA9"/>
    <w:multiLevelType w:val="hybridMultilevel"/>
    <w:tmpl w:val="4D30968A"/>
    <w:lvl w:ilvl="0" w:tplc="218C452E">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747656773">
    <w:abstractNumId w:val="6"/>
  </w:num>
  <w:num w:numId="2" w16cid:durableId="1013263553">
    <w:abstractNumId w:val="5"/>
  </w:num>
  <w:num w:numId="3" w16cid:durableId="285350589">
    <w:abstractNumId w:val="4"/>
  </w:num>
  <w:num w:numId="4" w16cid:durableId="1227453943">
    <w:abstractNumId w:val="3"/>
  </w:num>
  <w:num w:numId="5" w16cid:durableId="1520462750">
    <w:abstractNumId w:val="0"/>
  </w:num>
  <w:num w:numId="6" w16cid:durableId="2048751720">
    <w:abstractNumId w:val="7"/>
  </w:num>
  <w:num w:numId="7" w16cid:durableId="2131243811">
    <w:abstractNumId w:val="1"/>
  </w:num>
  <w:num w:numId="8" w16cid:durableId="582758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34A"/>
    <w:rsid w:val="00004AFE"/>
    <w:rsid w:val="00004DA1"/>
    <w:rsid w:val="00006E0F"/>
    <w:rsid w:val="0001641E"/>
    <w:rsid w:val="000231A7"/>
    <w:rsid w:val="0005112E"/>
    <w:rsid w:val="00064D98"/>
    <w:rsid w:val="00074965"/>
    <w:rsid w:val="0009400C"/>
    <w:rsid w:val="00094235"/>
    <w:rsid w:val="000B1EE3"/>
    <w:rsid w:val="000B2AC8"/>
    <w:rsid w:val="000D3002"/>
    <w:rsid w:val="000F29F7"/>
    <w:rsid w:val="00113A3A"/>
    <w:rsid w:val="00131DAA"/>
    <w:rsid w:val="00134976"/>
    <w:rsid w:val="00136A7A"/>
    <w:rsid w:val="00142B33"/>
    <w:rsid w:val="00143F15"/>
    <w:rsid w:val="00170E8A"/>
    <w:rsid w:val="001812C3"/>
    <w:rsid w:val="001834DB"/>
    <w:rsid w:val="00187506"/>
    <w:rsid w:val="00194BAC"/>
    <w:rsid w:val="001C29EF"/>
    <w:rsid w:val="001D2809"/>
    <w:rsid w:val="001E103C"/>
    <w:rsid w:val="001E3F7C"/>
    <w:rsid w:val="00211C11"/>
    <w:rsid w:val="0021290D"/>
    <w:rsid w:val="00242597"/>
    <w:rsid w:val="00256651"/>
    <w:rsid w:val="002567DA"/>
    <w:rsid w:val="00292DC1"/>
    <w:rsid w:val="002A7D37"/>
    <w:rsid w:val="002C4218"/>
    <w:rsid w:val="002E075D"/>
    <w:rsid w:val="002F4D02"/>
    <w:rsid w:val="0031161D"/>
    <w:rsid w:val="003155D0"/>
    <w:rsid w:val="00323AF7"/>
    <w:rsid w:val="00394A9C"/>
    <w:rsid w:val="003E5194"/>
    <w:rsid w:val="003F321D"/>
    <w:rsid w:val="00412DDC"/>
    <w:rsid w:val="00423DB1"/>
    <w:rsid w:val="00430355"/>
    <w:rsid w:val="00445A7A"/>
    <w:rsid w:val="00447D3A"/>
    <w:rsid w:val="0045607A"/>
    <w:rsid w:val="004668D8"/>
    <w:rsid w:val="004958BF"/>
    <w:rsid w:val="004C2E10"/>
    <w:rsid w:val="004E274E"/>
    <w:rsid w:val="0051697C"/>
    <w:rsid w:val="00542879"/>
    <w:rsid w:val="005515C8"/>
    <w:rsid w:val="0056006C"/>
    <w:rsid w:val="0059517A"/>
    <w:rsid w:val="005A6FAF"/>
    <w:rsid w:val="005F2696"/>
    <w:rsid w:val="00615704"/>
    <w:rsid w:val="0063603E"/>
    <w:rsid w:val="0063675C"/>
    <w:rsid w:val="00695B21"/>
    <w:rsid w:val="00695D1E"/>
    <w:rsid w:val="006A35B7"/>
    <w:rsid w:val="006A6E23"/>
    <w:rsid w:val="006C34D2"/>
    <w:rsid w:val="006D4C69"/>
    <w:rsid w:val="006E55CD"/>
    <w:rsid w:val="00756CE3"/>
    <w:rsid w:val="0077687A"/>
    <w:rsid w:val="0079768D"/>
    <w:rsid w:val="007A2276"/>
    <w:rsid w:val="007C4755"/>
    <w:rsid w:val="007C5741"/>
    <w:rsid w:val="007D3E44"/>
    <w:rsid w:val="007D5554"/>
    <w:rsid w:val="007E2134"/>
    <w:rsid w:val="007E676B"/>
    <w:rsid w:val="00803E2B"/>
    <w:rsid w:val="00805861"/>
    <w:rsid w:val="00805EBB"/>
    <w:rsid w:val="0082436F"/>
    <w:rsid w:val="00865E8A"/>
    <w:rsid w:val="008853CE"/>
    <w:rsid w:val="0089707D"/>
    <w:rsid w:val="008A234A"/>
    <w:rsid w:val="008A56A2"/>
    <w:rsid w:val="008A5DC0"/>
    <w:rsid w:val="008B10DA"/>
    <w:rsid w:val="008B5FCF"/>
    <w:rsid w:val="008D6201"/>
    <w:rsid w:val="008F0F79"/>
    <w:rsid w:val="00900CEF"/>
    <w:rsid w:val="009029CB"/>
    <w:rsid w:val="0090793B"/>
    <w:rsid w:val="00911547"/>
    <w:rsid w:val="00913651"/>
    <w:rsid w:val="0091555A"/>
    <w:rsid w:val="009463DA"/>
    <w:rsid w:val="00947813"/>
    <w:rsid w:val="00981527"/>
    <w:rsid w:val="00992BEB"/>
    <w:rsid w:val="009B1015"/>
    <w:rsid w:val="009B41C5"/>
    <w:rsid w:val="009D14E7"/>
    <w:rsid w:val="009D3128"/>
    <w:rsid w:val="009D4926"/>
    <w:rsid w:val="009E36F7"/>
    <w:rsid w:val="009F1452"/>
    <w:rsid w:val="00A03AEB"/>
    <w:rsid w:val="00A1107F"/>
    <w:rsid w:val="00A44B32"/>
    <w:rsid w:val="00A86CF1"/>
    <w:rsid w:val="00A95E1C"/>
    <w:rsid w:val="00AB0530"/>
    <w:rsid w:val="00AE64DD"/>
    <w:rsid w:val="00AE6F91"/>
    <w:rsid w:val="00AF04A8"/>
    <w:rsid w:val="00B10C39"/>
    <w:rsid w:val="00B16189"/>
    <w:rsid w:val="00B41F73"/>
    <w:rsid w:val="00B450ED"/>
    <w:rsid w:val="00B57456"/>
    <w:rsid w:val="00B717EB"/>
    <w:rsid w:val="00B87335"/>
    <w:rsid w:val="00BA2B98"/>
    <w:rsid w:val="00BA3ABC"/>
    <w:rsid w:val="00BA6A43"/>
    <w:rsid w:val="00BB29F8"/>
    <w:rsid w:val="00BD201E"/>
    <w:rsid w:val="00BD7C54"/>
    <w:rsid w:val="00BE3C37"/>
    <w:rsid w:val="00BE5471"/>
    <w:rsid w:val="00BF39B2"/>
    <w:rsid w:val="00BF4FCC"/>
    <w:rsid w:val="00C13E0F"/>
    <w:rsid w:val="00C171D5"/>
    <w:rsid w:val="00C20F8F"/>
    <w:rsid w:val="00C36C9E"/>
    <w:rsid w:val="00C556F2"/>
    <w:rsid w:val="00C6609A"/>
    <w:rsid w:val="00C738A4"/>
    <w:rsid w:val="00C73B54"/>
    <w:rsid w:val="00C77E6F"/>
    <w:rsid w:val="00C81F98"/>
    <w:rsid w:val="00C90718"/>
    <w:rsid w:val="00C92725"/>
    <w:rsid w:val="00CB05E9"/>
    <w:rsid w:val="00CB6A71"/>
    <w:rsid w:val="00CC5E6A"/>
    <w:rsid w:val="00CD74D1"/>
    <w:rsid w:val="00CE2B40"/>
    <w:rsid w:val="00CE3532"/>
    <w:rsid w:val="00CE509B"/>
    <w:rsid w:val="00CF38ED"/>
    <w:rsid w:val="00D24BB8"/>
    <w:rsid w:val="00D64740"/>
    <w:rsid w:val="00D657B5"/>
    <w:rsid w:val="00D8683A"/>
    <w:rsid w:val="00D95497"/>
    <w:rsid w:val="00DA785C"/>
    <w:rsid w:val="00DB341C"/>
    <w:rsid w:val="00DC4319"/>
    <w:rsid w:val="00DD49A0"/>
    <w:rsid w:val="00DD4EFC"/>
    <w:rsid w:val="00DD65A7"/>
    <w:rsid w:val="00DF287D"/>
    <w:rsid w:val="00E21BFA"/>
    <w:rsid w:val="00E2274C"/>
    <w:rsid w:val="00E44B75"/>
    <w:rsid w:val="00E65BCE"/>
    <w:rsid w:val="00E82E85"/>
    <w:rsid w:val="00EA1E7F"/>
    <w:rsid w:val="00EA2527"/>
    <w:rsid w:val="00EC14D8"/>
    <w:rsid w:val="00EF5567"/>
    <w:rsid w:val="00F107A7"/>
    <w:rsid w:val="00F110E5"/>
    <w:rsid w:val="00F33BCD"/>
    <w:rsid w:val="00F44F60"/>
    <w:rsid w:val="00F47156"/>
    <w:rsid w:val="00F74D8A"/>
    <w:rsid w:val="00F978D1"/>
    <w:rsid w:val="00FA2818"/>
    <w:rsid w:val="00FA379C"/>
    <w:rsid w:val="00FA4FDF"/>
    <w:rsid w:val="00FB08F1"/>
    <w:rsid w:val="00FB3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59DA68"/>
  <w15:chartTrackingRefBased/>
  <w15:docId w15:val="{34D91DAA-EF97-4F34-90FF-6A81A5C5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2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31A7"/>
    <w:pPr>
      <w:tabs>
        <w:tab w:val="center" w:pos="4252"/>
        <w:tab w:val="right" w:pos="8504"/>
      </w:tabs>
      <w:snapToGrid w:val="0"/>
    </w:pPr>
  </w:style>
  <w:style w:type="character" w:customStyle="1" w:styleId="a5">
    <w:name w:val="ヘッダー (文字)"/>
    <w:basedOn w:val="a0"/>
    <w:link w:val="a4"/>
    <w:uiPriority w:val="99"/>
    <w:rsid w:val="000231A7"/>
  </w:style>
  <w:style w:type="paragraph" w:styleId="a6">
    <w:name w:val="footer"/>
    <w:basedOn w:val="a"/>
    <w:link w:val="a7"/>
    <w:uiPriority w:val="99"/>
    <w:unhideWhenUsed/>
    <w:rsid w:val="000231A7"/>
    <w:pPr>
      <w:tabs>
        <w:tab w:val="center" w:pos="4252"/>
        <w:tab w:val="right" w:pos="8504"/>
      </w:tabs>
      <w:snapToGrid w:val="0"/>
    </w:pPr>
  </w:style>
  <w:style w:type="character" w:customStyle="1" w:styleId="a7">
    <w:name w:val="フッター (文字)"/>
    <w:basedOn w:val="a0"/>
    <w:link w:val="a6"/>
    <w:uiPriority w:val="99"/>
    <w:rsid w:val="000231A7"/>
  </w:style>
  <w:style w:type="paragraph" w:styleId="a8">
    <w:name w:val="Balloon Text"/>
    <w:basedOn w:val="a"/>
    <w:link w:val="a9"/>
    <w:uiPriority w:val="99"/>
    <w:semiHidden/>
    <w:unhideWhenUsed/>
    <w:rsid w:val="000231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1A7"/>
    <w:rPr>
      <w:rFonts w:asciiTheme="majorHAnsi" w:eastAsiaTheme="majorEastAsia" w:hAnsiTheme="majorHAnsi" w:cstheme="majorBidi"/>
      <w:sz w:val="18"/>
      <w:szCs w:val="18"/>
    </w:rPr>
  </w:style>
  <w:style w:type="paragraph" w:styleId="aa">
    <w:name w:val="List Paragraph"/>
    <w:basedOn w:val="a"/>
    <w:uiPriority w:val="34"/>
    <w:qFormat/>
    <w:rsid w:val="008970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770</TotalTime>
  <Pages>3</Pages>
  <Words>444</Words>
  <Characters>2532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翔</dc:creator>
  <cp:keywords/>
  <dc:description/>
  <cp:lastModifiedBy>実咲 我妻</cp:lastModifiedBy>
  <cp:revision>174</cp:revision>
  <cp:lastPrinted>2023-06-24T04:29:00Z</cp:lastPrinted>
  <dcterms:created xsi:type="dcterms:W3CDTF">2023-06-24T02:12:00Z</dcterms:created>
  <dcterms:modified xsi:type="dcterms:W3CDTF">2023-08-02T12:18:00Z</dcterms:modified>
</cp:coreProperties>
</file>